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1880" w:rsidRDefault="00171880" w14:paraId="22BFC00F" w14:textId="1F74B4F7">
      <w:pPr>
        <w:rPr>
          <w:rFonts w:ascii="Arial" w:hAnsi="Arial" w:cs="Arial"/>
          <w:sz w:val="22"/>
          <w:szCs w:val="22"/>
        </w:rPr>
      </w:pPr>
    </w:p>
    <w:p w:rsidRPr="00D63210" w:rsidR="00F05016" w:rsidRDefault="00F05016" w14:paraId="5B4F18A8" w14:textId="7777777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ook w:val="04A0" w:firstRow="1" w:lastRow="0" w:firstColumn="1" w:lastColumn="0" w:noHBand="0" w:noVBand="1"/>
      </w:tblPr>
      <w:tblGrid>
        <w:gridCol w:w="10060"/>
      </w:tblGrid>
      <w:tr w:rsidR="00D63210" w:rsidTr="00EB2C37" w14:paraId="1C425418" w14:textId="77777777">
        <w:tc>
          <w:tcPr>
            <w:tcW w:w="10070" w:type="dxa"/>
          </w:tcPr>
          <w:p w:rsidR="00D63210" w:rsidP="00D63210" w:rsidRDefault="00D63210" w14:paraId="13C17995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304C29" w:rsidR="00775700" w:rsidP="00D63210" w:rsidRDefault="00A765AD" w14:paraId="03A675C8" w14:textId="5B0F27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04C2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General </w:t>
            </w:r>
            <w:r w:rsidRPr="00304C29" w:rsidR="00D63210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Instructions:</w:t>
            </w:r>
            <w:r w:rsidRPr="00304C29" w:rsidR="00D6321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75700" w:rsidP="00D63210" w:rsidRDefault="00775700" w14:paraId="5DF64E76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75700" w:rsidP="00EB2C37" w:rsidRDefault="00C04B84" w14:paraId="4CE17D81" w14:textId="6919055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hands-on exercise is comprised of five problems </w:t>
            </w:r>
            <w:r w:rsidR="004C2D55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="00932D79">
              <w:rPr>
                <w:rFonts w:ascii="Arial" w:hAnsi="Arial" w:cs="Arial"/>
                <w:sz w:val="22"/>
                <w:szCs w:val="22"/>
              </w:rPr>
              <w:t xml:space="preserve">evaluating the impact of government policies and </w:t>
            </w:r>
            <w:r w:rsidR="00E673B5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="00932D79">
              <w:rPr>
                <w:rFonts w:ascii="Arial" w:hAnsi="Arial" w:cs="Arial"/>
                <w:sz w:val="22"/>
                <w:szCs w:val="22"/>
              </w:rPr>
              <w:t>estimating the effects of economic shocks using input-output models.</w:t>
            </w:r>
            <w:r w:rsidR="00EA0C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0EC5">
              <w:rPr>
                <w:rFonts w:ascii="Arial" w:hAnsi="Arial" w:cs="Arial"/>
                <w:sz w:val="22"/>
                <w:szCs w:val="22"/>
              </w:rPr>
              <w:t>Demo</w:t>
            </w:r>
            <w:r w:rsidR="006E0B3C">
              <w:rPr>
                <w:rFonts w:ascii="Arial" w:hAnsi="Arial" w:cs="Arial"/>
                <w:sz w:val="22"/>
                <w:szCs w:val="22"/>
              </w:rPr>
              <w:t>nstration</w:t>
            </w:r>
            <w:r w:rsidR="003A0EC5">
              <w:rPr>
                <w:rFonts w:ascii="Arial" w:hAnsi="Arial" w:cs="Arial"/>
                <w:sz w:val="22"/>
                <w:szCs w:val="22"/>
              </w:rPr>
              <w:t xml:space="preserve"> on how to answer similar questions are presented in Day 5 sessions </w:t>
            </w:r>
            <w:r w:rsidR="00E673B5">
              <w:rPr>
                <w:rFonts w:ascii="Arial" w:hAnsi="Arial" w:cs="Arial"/>
                <w:sz w:val="22"/>
                <w:szCs w:val="22"/>
              </w:rPr>
              <w:t>“</w:t>
            </w:r>
            <w:r w:rsidRPr="00E673B5" w:rsidR="003A0EC5">
              <w:rPr>
                <w:rFonts w:ascii="Arial" w:hAnsi="Arial" w:cs="Arial"/>
                <w:i/>
                <w:iCs/>
                <w:sz w:val="22"/>
                <w:szCs w:val="22"/>
              </w:rPr>
              <w:t>Applications and Hands-on Exercises</w:t>
            </w:r>
            <w:r w:rsidR="00E673B5">
              <w:rPr>
                <w:rFonts w:ascii="Arial" w:hAnsi="Arial" w:cs="Arial"/>
                <w:sz w:val="22"/>
                <w:szCs w:val="22"/>
              </w:rPr>
              <w:t>”</w:t>
            </w:r>
            <w:r w:rsidR="003A0EC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E0B3C">
              <w:rPr>
                <w:rFonts w:ascii="Arial" w:hAnsi="Arial" w:cs="Arial"/>
                <w:sz w:val="22"/>
                <w:szCs w:val="22"/>
              </w:rPr>
              <w:t xml:space="preserve">Please review all of the items and select </w:t>
            </w:r>
            <w:r w:rsidRPr="00EE3729" w:rsidR="006E0B3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at least two problems</w:t>
            </w:r>
            <w:r w:rsidRPr="00EE3729" w:rsidR="006E0B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E0B3C">
              <w:rPr>
                <w:rFonts w:ascii="Arial" w:hAnsi="Arial" w:cs="Arial"/>
                <w:sz w:val="22"/>
                <w:szCs w:val="22"/>
              </w:rPr>
              <w:t>to answer.</w:t>
            </w:r>
          </w:p>
          <w:p w:rsidR="003A0EC5" w:rsidP="00EB2C37" w:rsidRDefault="003A0EC5" w14:paraId="0965F829" w14:textId="27EDF33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A0EC5" w:rsidP="00EB2C37" w:rsidRDefault="007F6A63" w14:paraId="6A71224E" w14:textId="705C125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Kindly</w:t>
            </w:r>
            <w:r w:rsidR="003A0EC5">
              <w:rPr>
                <w:rFonts w:ascii="Arial" w:hAnsi="Arial" w:cs="Arial"/>
                <w:sz w:val="22"/>
                <w:szCs w:val="22"/>
              </w:rPr>
              <w:t xml:space="preserve"> download the</w:t>
            </w:r>
            <w:r>
              <w:rPr>
                <w:rFonts w:ascii="Arial" w:hAnsi="Arial" w:cs="Arial"/>
                <w:sz w:val="22"/>
                <w:szCs w:val="22"/>
              </w:rPr>
              <w:t xml:space="preserve"> following</w:t>
            </w:r>
            <w:r w:rsidR="003A0EC5">
              <w:rPr>
                <w:rFonts w:ascii="Arial" w:hAnsi="Arial" w:cs="Arial"/>
                <w:sz w:val="22"/>
                <w:szCs w:val="22"/>
              </w:rPr>
              <w:t xml:space="preserve"> files</w:t>
            </w:r>
            <w:r>
              <w:rPr>
                <w:rFonts w:ascii="Arial" w:hAnsi="Arial" w:cs="Arial"/>
                <w:sz w:val="22"/>
                <w:szCs w:val="22"/>
              </w:rPr>
              <w:t xml:space="preserve"> for your reference</w:t>
            </w:r>
            <w:r w:rsidR="003A0EC5">
              <w:rPr>
                <w:rFonts w:ascii="Arial" w:hAnsi="Arial" w:cs="Arial"/>
                <w:sz w:val="22"/>
                <w:szCs w:val="22"/>
              </w:rPr>
              <w:t>:</w:t>
            </w:r>
          </w:p>
          <w:p w:rsidRPr="0023649B" w:rsidR="003A0EC5" w:rsidP="00EB2C37" w:rsidRDefault="003A0EC5" w14:paraId="113E0D3D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3649B">
              <w:rPr>
                <w:rFonts w:ascii="Arial" w:hAnsi="Arial" w:cs="Arial"/>
                <w:i/>
                <w:iCs/>
                <w:sz w:val="22"/>
                <w:szCs w:val="22"/>
              </w:rPr>
              <w:t>Day 05_Session 01_Applications and Hands-on Exercise_Worksheet.xlsx</w:t>
            </w:r>
          </w:p>
          <w:p w:rsidRPr="0023649B" w:rsidR="003A0EC5" w:rsidP="00EB2C37" w:rsidRDefault="003A0EC5" w14:paraId="148E9D27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3649B">
              <w:rPr>
                <w:rFonts w:ascii="Arial" w:hAnsi="Arial" w:cs="Arial"/>
                <w:i/>
                <w:iCs/>
                <w:sz w:val="22"/>
                <w:szCs w:val="22"/>
              </w:rPr>
              <w:t>Day 05_Session 02_Applications and Hands-on Exercise_Worksheet.xlsx</w:t>
            </w:r>
          </w:p>
          <w:p w:rsidRPr="0023649B" w:rsidR="003A0EC5" w:rsidP="00EB2C37" w:rsidRDefault="003A0EC5" w14:paraId="3E2F994A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3649B">
              <w:rPr>
                <w:rFonts w:ascii="Arial" w:hAnsi="Arial" w:cs="Arial"/>
                <w:i/>
                <w:iCs/>
                <w:sz w:val="22"/>
                <w:szCs w:val="22"/>
              </w:rPr>
              <w:t>Day 05_Session 03_Applications and Hands-on Exercise_Worksheet.xlsx</w:t>
            </w:r>
          </w:p>
          <w:p w:rsidR="007F6A63" w:rsidP="00EB2C37" w:rsidRDefault="007F6A63" w14:paraId="059B316D" w14:textId="2DC3C94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F6A63" w:rsidP="00EA0C02" w:rsidRDefault="007F6A63" w14:paraId="344A08D0" w14:textId="0FFFBF6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send your answers to the </w:t>
            </w:r>
            <w:r w:rsidR="00EB108D">
              <w:rPr>
                <w:rFonts w:ascii="Arial" w:hAnsi="Arial" w:cs="Arial"/>
                <w:sz w:val="22"/>
                <w:szCs w:val="22"/>
              </w:rPr>
              <w:t>following</w:t>
            </w:r>
            <w:r w:rsidR="00E673B5">
              <w:rPr>
                <w:rFonts w:ascii="Arial" w:hAnsi="Arial" w:cs="Arial"/>
                <w:sz w:val="22"/>
                <w:szCs w:val="22"/>
              </w:rPr>
              <w:t xml:space="preserve"> resource speakers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5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3686"/>
              <w:gridCol w:w="4111"/>
            </w:tblGrid>
            <w:tr w:rsidR="007F6A63" w:rsidTr="00EA0C02" w14:paraId="384BBCD1" w14:textId="77777777">
              <w:tc>
                <w:tcPr>
                  <w:tcW w:w="3686" w:type="dxa"/>
                </w:tcPr>
                <w:p w:rsidRPr="00EA0C02" w:rsidR="007F6A63" w:rsidP="00EA0C02" w:rsidRDefault="007F6A63" w14:paraId="6D581967" w14:textId="6FD79872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ind w:left="462"/>
                    <w:jc w:val="both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EA0C02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Julian Thomas B. Alvarez</w:t>
                  </w:r>
                </w:p>
              </w:tc>
              <w:tc>
                <w:tcPr>
                  <w:tcW w:w="4111" w:type="dxa"/>
                </w:tcPr>
                <w:p w:rsidRPr="007F6A63" w:rsidR="007F6A63" w:rsidP="00EB2C37" w:rsidRDefault="007F6A63" w14:paraId="67D382BF" w14:textId="579B56A0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7F6A63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jalvarez.consultant@adb.org</w:t>
                  </w:r>
                </w:p>
              </w:tc>
            </w:tr>
            <w:tr w:rsidR="007F6A63" w:rsidTr="00EA0C02" w14:paraId="32AF8C56" w14:textId="77777777">
              <w:tc>
                <w:tcPr>
                  <w:tcW w:w="3686" w:type="dxa"/>
                </w:tcPr>
                <w:p w:rsidRPr="00EA0C02" w:rsidR="007F6A63" w:rsidP="00EA0C02" w:rsidRDefault="007F6A63" w14:paraId="109C4B6F" w14:textId="677E0C3A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ind w:left="462"/>
                    <w:jc w:val="both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EA0C02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Jessica Ann C. Jola</w:t>
                  </w:r>
                </w:p>
              </w:tc>
              <w:tc>
                <w:tcPr>
                  <w:tcW w:w="4111" w:type="dxa"/>
                </w:tcPr>
                <w:p w:rsidRPr="007F6A63" w:rsidR="007F6A63" w:rsidP="00EB2C37" w:rsidRDefault="007F6A63" w14:paraId="570695D9" w14:textId="41418E88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7F6A63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jjola.consultant@adb.org</w:t>
                  </w:r>
                </w:p>
              </w:tc>
            </w:tr>
            <w:tr w:rsidR="007F6A63" w:rsidTr="00EA0C02" w14:paraId="65C7EF68" w14:textId="77777777">
              <w:tc>
                <w:tcPr>
                  <w:tcW w:w="3686" w:type="dxa"/>
                </w:tcPr>
                <w:p w:rsidRPr="00EA0C02" w:rsidR="007F6A63" w:rsidP="00EA0C02" w:rsidRDefault="007F6A63" w14:paraId="6391075D" w14:textId="5BC11A25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ind w:left="462"/>
                    <w:jc w:val="both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EA0C02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Dale </w:t>
                  </w:r>
                  <w:proofErr w:type="spellStart"/>
                  <w:r w:rsidRPr="00EA0C02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Maverenz</w:t>
                  </w:r>
                  <w:proofErr w:type="spellEnd"/>
                  <w:r w:rsidRPr="00EA0C02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U. Lim</w:t>
                  </w:r>
                </w:p>
              </w:tc>
              <w:tc>
                <w:tcPr>
                  <w:tcW w:w="4111" w:type="dxa"/>
                </w:tcPr>
                <w:p w:rsidRPr="007F6A63" w:rsidR="007F6A63" w:rsidP="00EB2C37" w:rsidRDefault="007F6A63" w14:paraId="4DD454D9" w14:textId="537F8EC0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7F6A63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dmlim.consultant@adb.org</w:t>
                  </w:r>
                </w:p>
              </w:tc>
            </w:tr>
            <w:tr w:rsidR="007F6A63" w:rsidTr="00EA0C02" w14:paraId="66190011" w14:textId="77777777">
              <w:tc>
                <w:tcPr>
                  <w:tcW w:w="3686" w:type="dxa"/>
                </w:tcPr>
                <w:p w:rsidRPr="00EA0C02" w:rsidR="007F6A63" w:rsidP="00EA0C02" w:rsidRDefault="007F6A63" w14:paraId="1CE850A4" w14:textId="571BC801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ind w:left="462"/>
                    <w:jc w:val="both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EA0C02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Rai Sengupta</w:t>
                  </w:r>
                </w:p>
              </w:tc>
              <w:tc>
                <w:tcPr>
                  <w:tcW w:w="4111" w:type="dxa"/>
                </w:tcPr>
                <w:p w:rsidRPr="007F6A63" w:rsidR="007F6A63" w:rsidP="00EB2C37" w:rsidRDefault="007F6A63" w14:paraId="176A5A5A" w14:textId="15575C83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7F6A63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rsengupta1.consultant@adb.org</w:t>
                  </w:r>
                </w:p>
              </w:tc>
            </w:tr>
          </w:tbl>
          <w:p w:rsidR="00EB108D" w:rsidP="00EB2C37" w:rsidRDefault="00EB108D" w14:paraId="7A5B6DB5" w14:textId="7777777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B108D" w:rsidP="00EB2C37" w:rsidRDefault="00EB108D" w14:paraId="151477A7" w14:textId="516494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 may also </w:t>
            </w:r>
            <w:r w:rsidR="00E673B5">
              <w:rPr>
                <w:rFonts w:ascii="Arial" w:hAnsi="Arial" w:cs="Arial"/>
                <w:sz w:val="22"/>
                <w:szCs w:val="22"/>
              </w:rPr>
              <w:t>contact them</w:t>
            </w:r>
            <w:r w:rsidR="00F43FD0">
              <w:rPr>
                <w:rFonts w:ascii="Arial" w:hAnsi="Arial" w:cs="Arial"/>
                <w:sz w:val="22"/>
                <w:szCs w:val="22"/>
              </w:rPr>
              <w:t xml:space="preserve"> if you have any questions or clarifications pertinent to this exercise.</w:t>
            </w:r>
          </w:p>
          <w:p w:rsidRPr="0004648E" w:rsidR="00EB108D" w:rsidP="00EB2C37" w:rsidRDefault="00EB108D" w14:paraId="01F0ADE5" w14:textId="7777777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3FD0" w:rsidP="00EB2C37" w:rsidRDefault="00EB108D" w14:paraId="7696CEDA" w14:textId="77777777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43F1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Note: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113C38" w:rsidP="00113C38" w:rsidRDefault="00EB108D" w14:paraId="0D680E5E" w14:textId="50B18927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13C3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Certificates of participation will be given to attendees who accomplished the exercises within two weeks since posting of the </w:t>
            </w:r>
            <w:r w:rsidR="00113C38">
              <w:rPr>
                <w:rFonts w:ascii="Arial" w:hAnsi="Arial" w:cs="Arial"/>
                <w:i/>
                <w:iCs/>
                <w:sz w:val="22"/>
                <w:szCs w:val="22"/>
              </w:rPr>
              <w:t>questions</w:t>
            </w:r>
            <w:r w:rsidRPr="00113C3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</w:p>
          <w:p w:rsidRPr="00113C38" w:rsidR="00D63210" w:rsidP="00113C38" w:rsidRDefault="00EB108D" w14:paraId="3C0D9D5D" w14:textId="60825413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13C3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Exercises should be submitted to the </w:t>
            </w:r>
            <w:r w:rsidRPr="00113C38" w:rsidR="00E673B5">
              <w:rPr>
                <w:rFonts w:ascii="Arial" w:hAnsi="Arial" w:cs="Arial"/>
                <w:i/>
                <w:iCs/>
                <w:sz w:val="22"/>
                <w:szCs w:val="22"/>
              </w:rPr>
              <w:t>resource</w:t>
            </w:r>
            <w:r w:rsidRPr="00113C3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113C38" w:rsidR="00E673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speakers </w:t>
            </w:r>
            <w:r w:rsidRPr="00113C3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on or before </w:t>
            </w:r>
            <w:r w:rsidRPr="002A628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22-April</w:t>
            </w:r>
            <w:r w:rsidRPr="002A6288" w:rsidR="00113C3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-2022</w:t>
            </w:r>
            <w:r w:rsidRPr="00113C3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These will be reverted to the participants </w:t>
            </w:r>
            <w:r w:rsidR="00113C38">
              <w:rPr>
                <w:rFonts w:ascii="Arial" w:hAnsi="Arial" w:cs="Arial"/>
                <w:i/>
                <w:iCs/>
                <w:sz w:val="22"/>
                <w:szCs w:val="22"/>
              </w:rPr>
              <w:t>no later than 29-April-2022.</w:t>
            </w:r>
          </w:p>
          <w:p w:rsidR="00EB108D" w:rsidRDefault="00EB108D" w14:paraId="297C2FCB" w14:textId="50CBF8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3C49" w:rsidRDefault="007B3C49" w14:paraId="0E850BD4" w14:textId="7F9F147D">
      <w:pPr>
        <w:rPr>
          <w:rFonts w:ascii="Arial" w:hAnsi="Arial" w:cs="Arial"/>
          <w:sz w:val="22"/>
          <w:szCs w:val="22"/>
        </w:rPr>
      </w:pPr>
    </w:p>
    <w:p w:rsidR="00D63210" w:rsidRDefault="00D63210" w14:paraId="14E1FCEB" w14:textId="3CB08070">
      <w:pPr>
        <w:rPr>
          <w:rFonts w:ascii="Arial" w:hAnsi="Arial" w:cs="Arial"/>
          <w:sz w:val="22"/>
          <w:szCs w:val="22"/>
        </w:rPr>
      </w:pPr>
    </w:p>
    <w:p w:rsidR="000017E4" w:rsidRDefault="000017E4" w14:paraId="7648CCD7" w14:textId="77777777">
      <w:pPr>
        <w:rPr>
          <w:rFonts w:ascii="Arial" w:hAnsi="Arial" w:cs="Arial"/>
          <w:sz w:val="22"/>
          <w:szCs w:val="22"/>
        </w:rPr>
      </w:pPr>
    </w:p>
    <w:p w:rsidR="000017E4" w:rsidRDefault="000017E4" w14:paraId="46E340EA" w14:textId="34D8EE0F">
      <w:pPr>
        <w:rPr>
          <w:rFonts w:ascii="Arial" w:hAnsi="Arial" w:cs="Arial"/>
          <w:sz w:val="22"/>
          <w:szCs w:val="22"/>
        </w:rPr>
      </w:pPr>
    </w:p>
    <w:p w:rsidR="0067214B" w:rsidRDefault="0067214B" w14:paraId="01319656" w14:textId="61673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017E4" w:rsidRDefault="000017E4" w14:paraId="507F98E0" w14:textId="77777777">
      <w:pPr>
        <w:rPr>
          <w:rFonts w:ascii="Arial" w:hAnsi="Arial" w:cs="Arial"/>
          <w:sz w:val="22"/>
          <w:szCs w:val="22"/>
        </w:rPr>
      </w:pPr>
    </w:p>
    <w:p w:rsidRPr="00304C29" w:rsidR="00775700" w:rsidP="003D0C19" w:rsidRDefault="00775700" w14:paraId="4D7D8C35" w14:textId="37CF09B0">
      <w:pPr>
        <w:rPr>
          <w:rFonts w:ascii="Arial" w:hAnsi="Arial" w:cs="Arial"/>
          <w:b/>
          <w:bCs/>
          <w:sz w:val="28"/>
          <w:szCs w:val="28"/>
        </w:rPr>
      </w:pPr>
      <w:r w:rsidRPr="000843FB">
        <w:rPr>
          <w:rFonts w:ascii="Arial" w:hAnsi="Arial" w:cs="Arial"/>
          <w:b/>
          <w:bCs/>
          <w:sz w:val="28"/>
          <w:szCs w:val="28"/>
        </w:rPr>
        <w:t>Problem 1</w:t>
      </w:r>
    </w:p>
    <w:p w:rsidR="00775700" w:rsidRDefault="00775700" w14:paraId="1CB389B8" w14:textId="2EB71716">
      <w:pPr>
        <w:rPr>
          <w:rFonts w:ascii="Arial" w:hAnsi="Arial" w:cs="Arial"/>
          <w:sz w:val="22"/>
          <w:szCs w:val="22"/>
        </w:rPr>
      </w:pPr>
    </w:p>
    <w:p w:rsidR="00E23A5E" w:rsidP="00775700" w:rsidRDefault="009D3192" w14:paraId="098853C2" w14:textId="327034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Open</w:t>
      </w:r>
      <w:r w:rsidR="00E23A5E">
        <w:rPr>
          <w:rFonts w:ascii="Arial" w:hAnsi="Arial" w:cs="Arial"/>
          <w:sz w:val="22"/>
          <w:szCs w:val="22"/>
        </w:rPr>
        <w:t xml:space="preserve"> </w:t>
      </w:r>
      <w:r w:rsidRPr="00E23A5E" w:rsidR="00E23A5E">
        <w:rPr>
          <w:rFonts w:ascii="Arial" w:hAnsi="Arial" w:cs="Arial"/>
          <w:i/>
          <w:iCs/>
          <w:sz w:val="22"/>
          <w:szCs w:val="22"/>
        </w:rPr>
        <w:t>Day 05_Session 01_Applications and Hands-on Exercise_Worksheet.xlsx</w:t>
      </w:r>
      <w:r w:rsidR="00E23A5E">
        <w:rPr>
          <w:rFonts w:ascii="Arial" w:hAnsi="Arial" w:cs="Arial"/>
          <w:sz w:val="22"/>
          <w:szCs w:val="22"/>
        </w:rPr>
        <w:t xml:space="preserve">. </w:t>
      </w:r>
      <w:r w:rsidRPr="00775700">
        <w:rPr>
          <w:rFonts w:ascii="Arial" w:hAnsi="Arial" w:cs="Arial"/>
          <w:sz w:val="22"/>
          <w:szCs w:val="22"/>
        </w:rPr>
        <w:t>Refer to '1 Country-level' tab in answering the succeeding questions</w:t>
      </w:r>
      <w:r>
        <w:rPr>
          <w:rFonts w:ascii="Arial" w:hAnsi="Arial" w:cs="Arial"/>
          <w:sz w:val="22"/>
          <w:szCs w:val="22"/>
        </w:rPr>
        <w:t>.</w:t>
      </w:r>
    </w:p>
    <w:p w:rsidR="00E23A5E" w:rsidP="00775700" w:rsidRDefault="00E23A5E" w14:paraId="3C8A0BB1" w14:textId="77777777">
      <w:pPr>
        <w:rPr>
          <w:rFonts w:ascii="Arial" w:hAnsi="Arial" w:cs="Arial"/>
          <w:sz w:val="22"/>
          <w:szCs w:val="22"/>
        </w:rPr>
      </w:pPr>
    </w:p>
    <w:p w:rsidR="00775700" w:rsidP="00775700" w:rsidRDefault="00775700" w14:paraId="5DDD9C84" w14:textId="15A939CA">
      <w:pPr>
        <w:rPr>
          <w:rFonts w:ascii="Arial" w:hAnsi="Arial" w:cs="Arial"/>
          <w:sz w:val="22"/>
          <w:szCs w:val="22"/>
        </w:rPr>
      </w:pPr>
      <w:r w:rsidRPr="00775700">
        <w:rPr>
          <w:rFonts w:ascii="Arial" w:hAnsi="Arial" w:cs="Arial"/>
          <w:sz w:val="22"/>
          <w:szCs w:val="22"/>
        </w:rPr>
        <w:t>Suppose the government plans to build a massive infrastructure project that translates to an exogenous increase in final demand in the construction sector by $100 million. The government needs to justify its investment, and therefore, the Planning Department asked your assistance in estimating the economic impact of this mega-infrastructure project.</w:t>
      </w:r>
    </w:p>
    <w:p w:rsidR="00281088" w:rsidP="00775700" w:rsidRDefault="00281088" w14:paraId="77EE327A" w14:textId="08135D79">
      <w:pPr>
        <w:rPr>
          <w:rFonts w:ascii="Arial" w:hAnsi="Arial" w:cs="Arial"/>
          <w:sz w:val="22"/>
          <w:szCs w:val="22"/>
        </w:rPr>
      </w:pPr>
    </w:p>
    <w:p w:rsidRPr="00281088" w:rsidR="00281088" w:rsidP="00775700" w:rsidRDefault="00281088" w14:paraId="69F594D7" w14:textId="450007DE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2667AF">
        <w:rPr>
          <w:rFonts w:ascii="Arial" w:hAnsi="Arial" w:cs="Arial"/>
          <w:b/>
          <w:bCs/>
          <w:i/>
          <w:iCs/>
          <w:sz w:val="22"/>
          <w:szCs w:val="22"/>
        </w:rPr>
        <w:t>Question</w:t>
      </w:r>
      <w:r>
        <w:rPr>
          <w:rFonts w:ascii="Arial" w:hAnsi="Arial" w:cs="Arial"/>
          <w:b/>
          <w:bCs/>
          <w:i/>
          <w:iCs/>
          <w:sz w:val="22"/>
          <w:szCs w:val="22"/>
        </w:rPr>
        <w:t>s</w:t>
      </w:r>
      <w:r w:rsidRPr="002667AF">
        <w:rPr>
          <w:rFonts w:ascii="Arial" w:hAnsi="Arial" w:cs="Arial"/>
          <w:b/>
          <w:bCs/>
          <w:i/>
          <w:iCs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&amp; 2 were already answered in the video recording.</w:t>
      </w:r>
    </w:p>
    <w:p w:rsidR="00347C14" w:rsidP="00775700" w:rsidRDefault="00347C14" w14:paraId="6FC64930" w14:textId="1EC266CD">
      <w:pPr>
        <w:rPr>
          <w:rFonts w:ascii="Arial" w:hAnsi="Arial" w:cs="Arial"/>
          <w:sz w:val="22"/>
          <w:szCs w:val="22"/>
        </w:rPr>
      </w:pPr>
    </w:p>
    <w:p w:rsidR="00B66D6C" w:rsidP="00775700" w:rsidRDefault="00B66D6C" w14:paraId="22EE7A53" w14:textId="77777777">
      <w:pPr>
        <w:rPr>
          <w:rFonts w:ascii="Arial" w:hAnsi="Arial" w:cs="Arial"/>
          <w:sz w:val="22"/>
          <w:szCs w:val="22"/>
        </w:rPr>
      </w:pPr>
    </w:p>
    <w:p w:rsidRPr="0067214B" w:rsidR="00347C14" w:rsidP="00347C14" w:rsidRDefault="00347C14" w14:paraId="0BB7C189" w14:textId="06842D71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2667AF">
        <w:rPr>
          <w:rFonts w:ascii="Arial" w:hAnsi="Arial" w:cs="Arial"/>
          <w:b/>
          <w:bCs/>
          <w:i/>
          <w:iCs/>
          <w:sz w:val="22"/>
          <w:szCs w:val="22"/>
        </w:rPr>
        <w:t xml:space="preserve">Question </w:t>
      </w:r>
      <w:r>
        <w:rPr>
          <w:rFonts w:ascii="Arial" w:hAnsi="Arial" w:cs="Arial"/>
          <w:b/>
          <w:bCs/>
          <w:i/>
          <w:iCs/>
          <w:sz w:val="22"/>
          <w:szCs w:val="22"/>
        </w:rPr>
        <w:t>3</w:t>
      </w:r>
      <w:r w:rsidR="0067214B">
        <w:rPr>
          <w:rFonts w:ascii="Arial" w:hAnsi="Arial" w:cs="Arial"/>
          <w:b/>
          <w:bCs/>
          <w:i/>
          <w:iCs/>
          <w:sz w:val="22"/>
          <w:szCs w:val="22"/>
        </w:rPr>
        <w:t xml:space="preserve">. </w:t>
      </w:r>
      <w:r w:rsidRPr="00347C14">
        <w:rPr>
          <w:rFonts w:ascii="Arial" w:hAnsi="Arial" w:cs="Arial"/>
          <w:sz w:val="22"/>
          <w:szCs w:val="22"/>
        </w:rPr>
        <w:t>Suppose that the government considers boosting international tourism demand instead. This project is expected to exogenously increase the final demand in Air Transport sector also by $100 million.</w:t>
      </w:r>
      <w:r w:rsidR="00281088">
        <w:rPr>
          <w:rFonts w:ascii="Arial" w:hAnsi="Arial" w:cs="Arial"/>
          <w:sz w:val="22"/>
          <w:szCs w:val="22"/>
        </w:rPr>
        <w:t xml:space="preserve"> </w:t>
      </w:r>
      <w:r w:rsidRPr="00347C14">
        <w:rPr>
          <w:rFonts w:ascii="Arial" w:hAnsi="Arial" w:cs="Arial"/>
          <w:sz w:val="22"/>
          <w:szCs w:val="22"/>
        </w:rPr>
        <w:t xml:space="preserve">Compare the economic impact of the program that boosts demand in Air Transport sector against the economic impact of the mega-infrastructure project in </w:t>
      </w:r>
      <w:r w:rsidRPr="00281088">
        <w:rPr>
          <w:rFonts w:ascii="Arial" w:hAnsi="Arial" w:cs="Arial"/>
          <w:b/>
          <w:bCs/>
          <w:i/>
          <w:iCs/>
          <w:sz w:val="22"/>
          <w:szCs w:val="22"/>
        </w:rPr>
        <w:t>Question 2</w:t>
      </w:r>
      <w:r w:rsidRPr="00347C14">
        <w:rPr>
          <w:rFonts w:ascii="Arial" w:hAnsi="Arial" w:cs="Arial"/>
          <w:sz w:val="22"/>
          <w:szCs w:val="22"/>
        </w:rPr>
        <w:t>.</w:t>
      </w:r>
    </w:p>
    <w:p w:rsidR="009D5644" w:rsidP="00775700" w:rsidRDefault="009D5644" w14:paraId="2DDBFFEA" w14:textId="6BF57B4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D5644" w:rsidTr="009D5644" w14:paraId="003B9C22" w14:textId="77777777">
        <w:tc>
          <w:tcPr>
            <w:tcW w:w="10070" w:type="dxa"/>
          </w:tcPr>
          <w:p w:rsidR="009D5644" w:rsidP="00775700" w:rsidRDefault="009D5644" w14:paraId="28F2BADF" w14:textId="14155B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B59FD" w:rsidR="0018391B" w:rsidP="00775700" w:rsidRDefault="0018391B" w14:paraId="1262AD97" w14:textId="351A63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59FD">
              <w:rPr>
                <w:rFonts w:ascii="Arial" w:hAnsi="Arial" w:cs="Arial"/>
                <w:b/>
                <w:bCs/>
                <w:sz w:val="22"/>
                <w:szCs w:val="22"/>
              </w:rPr>
              <w:t>Answer</w:t>
            </w:r>
            <w:r w:rsidR="00EB59F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18391B" w:rsidP="00775700" w:rsidRDefault="0018391B" w14:paraId="109A131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281088" w:rsidP="00281088" w:rsidRDefault="00B66D6C" w14:paraId="2CA83535" w14:textId="6935FB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347C14" w:rsidR="00281088">
              <w:rPr>
                <w:rFonts w:ascii="Arial" w:hAnsi="Arial" w:cs="Arial"/>
                <w:sz w:val="22"/>
                <w:szCs w:val="22"/>
              </w:rPr>
              <w:t xml:space="preserve">mpact of $100 million increase in the final demand in the </w:t>
            </w:r>
            <w:r w:rsidR="00281088">
              <w:rPr>
                <w:rFonts w:ascii="Arial" w:hAnsi="Arial" w:cs="Arial"/>
                <w:sz w:val="22"/>
                <w:szCs w:val="22"/>
              </w:rPr>
              <w:t>Air Transport</w:t>
            </w:r>
            <w:r w:rsidRPr="00347C14" w:rsidR="00281088">
              <w:rPr>
                <w:rFonts w:ascii="Arial" w:hAnsi="Arial" w:cs="Arial"/>
                <w:sz w:val="22"/>
                <w:szCs w:val="22"/>
              </w:rPr>
              <w:t xml:space="preserve"> sector</w:t>
            </w:r>
          </w:p>
          <w:p w:rsidR="00281088" w:rsidP="00281088" w:rsidRDefault="00281088" w14:paraId="7E393CC3" w14:textId="56F426B4">
            <w:pPr>
              <w:rPr>
                <w:rFonts w:ascii="Arial" w:hAnsi="Arial" w:cs="Arial"/>
                <w:sz w:val="22"/>
                <w:szCs w:val="22"/>
              </w:rPr>
            </w:pPr>
          </w:p>
          <w:p w:rsidR="00B66D6C" w:rsidP="00281088" w:rsidRDefault="00B66D6C" w14:paraId="6F7DB58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B66D6C" w:rsidP="00281088" w:rsidRDefault="00B66D6C" w14:paraId="35C7C51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281088" w:rsidP="00281088" w:rsidRDefault="00281088" w14:paraId="4C0DECC6" w14:textId="74DD1081">
            <w:pPr>
              <w:rPr>
                <w:rFonts w:ascii="Arial" w:hAnsi="Arial" w:cs="Arial"/>
                <w:sz w:val="22"/>
                <w:szCs w:val="22"/>
              </w:rPr>
            </w:pPr>
            <w:r w:rsidRPr="00347C14">
              <w:rPr>
                <w:rFonts w:ascii="Arial" w:hAnsi="Arial" w:cs="Arial"/>
                <w:sz w:val="22"/>
                <w:szCs w:val="22"/>
              </w:rPr>
              <w:t>impact to output (millions $)</w:t>
            </w:r>
          </w:p>
          <w:p w:rsidR="00281088" w:rsidP="00281088" w:rsidRDefault="00281088" w14:paraId="5FCF206B" w14:textId="44AA230F">
            <w:pPr>
              <w:rPr>
                <w:rFonts w:ascii="Arial" w:hAnsi="Arial" w:cs="Arial"/>
                <w:sz w:val="22"/>
                <w:szCs w:val="22"/>
              </w:rPr>
            </w:pPr>
          </w:p>
          <w:p w:rsidR="00B66D6C" w:rsidP="00281088" w:rsidRDefault="00B66D6C" w14:paraId="4E0FCBA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B66D6C" w:rsidP="00281088" w:rsidRDefault="00B66D6C" w14:paraId="391AD7E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281088" w:rsidP="00281088" w:rsidRDefault="00281088" w14:paraId="4D413C73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347C14">
              <w:rPr>
                <w:rFonts w:ascii="Arial" w:hAnsi="Arial" w:cs="Arial"/>
                <w:sz w:val="22"/>
                <w:szCs w:val="22"/>
              </w:rPr>
              <w:t>impact to value-added (millions $)</w:t>
            </w:r>
          </w:p>
          <w:p w:rsidR="009D5644" w:rsidP="00775700" w:rsidRDefault="009D5644" w14:paraId="78EB7F89" w14:textId="4F044092">
            <w:pPr>
              <w:rPr>
                <w:rFonts w:ascii="Arial" w:hAnsi="Arial" w:cs="Arial"/>
                <w:sz w:val="22"/>
                <w:szCs w:val="22"/>
              </w:rPr>
            </w:pPr>
          </w:p>
          <w:p w:rsidR="00B66D6C" w:rsidP="00775700" w:rsidRDefault="00B66D6C" w14:paraId="712E13C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B66D6C" w:rsidP="00775700" w:rsidRDefault="00B66D6C" w14:paraId="3ED921C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9D5644" w:rsidP="00775700" w:rsidRDefault="009D5644" w14:paraId="2CBD964C" w14:textId="02F7D6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5644" w:rsidP="00775700" w:rsidRDefault="009D5644" w14:paraId="4386AF94" w14:textId="7D88AD55">
      <w:pPr>
        <w:rPr>
          <w:rFonts w:ascii="Arial" w:hAnsi="Arial" w:cs="Arial"/>
          <w:sz w:val="22"/>
          <w:szCs w:val="22"/>
        </w:rPr>
      </w:pPr>
    </w:p>
    <w:p w:rsidR="00B66D6C" w:rsidRDefault="00B66D6C" w14:paraId="7F6E8718" w14:textId="1181FA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D5644" w:rsidP="00775700" w:rsidRDefault="009D5644" w14:paraId="4271B1E5" w14:textId="77777777">
      <w:pPr>
        <w:rPr>
          <w:rFonts w:ascii="Arial" w:hAnsi="Arial" w:cs="Arial"/>
          <w:sz w:val="22"/>
          <w:szCs w:val="22"/>
        </w:rPr>
      </w:pPr>
    </w:p>
    <w:p w:rsidRPr="0067214B" w:rsidR="00F56A54" w:rsidP="00F56A54" w:rsidRDefault="00203F50" w14:paraId="19A1802D" w14:textId="71212CB3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2667AF">
        <w:rPr>
          <w:rFonts w:ascii="Arial" w:hAnsi="Arial" w:cs="Arial"/>
          <w:b/>
          <w:bCs/>
          <w:i/>
          <w:iCs/>
          <w:sz w:val="22"/>
          <w:szCs w:val="22"/>
        </w:rPr>
        <w:t xml:space="preserve">Question </w:t>
      </w:r>
      <w:r w:rsidR="00281088">
        <w:rPr>
          <w:rFonts w:ascii="Arial" w:hAnsi="Arial" w:cs="Arial"/>
          <w:b/>
          <w:bCs/>
          <w:i/>
          <w:iCs/>
          <w:sz w:val="22"/>
          <w:szCs w:val="22"/>
        </w:rPr>
        <w:t>4</w:t>
      </w:r>
      <w:r w:rsidR="0067214B">
        <w:rPr>
          <w:rFonts w:ascii="Arial" w:hAnsi="Arial" w:cs="Arial"/>
          <w:b/>
          <w:bCs/>
          <w:i/>
          <w:iCs/>
          <w:sz w:val="22"/>
          <w:szCs w:val="22"/>
        </w:rPr>
        <w:t xml:space="preserve">. </w:t>
      </w:r>
      <w:r w:rsidRPr="00F56A54" w:rsidR="00F56A54">
        <w:rPr>
          <w:rFonts w:ascii="Arial" w:hAnsi="Arial" w:cs="Arial"/>
          <w:sz w:val="22"/>
          <w:szCs w:val="22"/>
        </w:rPr>
        <w:t xml:space="preserve">Compare and interpret the value-added multiplier for construction and air transport sectors for Kazakhstan, Kyrgyz Republic, Mongolia, Pakistan, and the People's Republic of China. </w:t>
      </w:r>
    </w:p>
    <w:p w:rsidR="00F56A54" w:rsidP="00F56A54" w:rsidRDefault="00F56A54" w14:paraId="7CC7A925" w14:textId="056B0E98">
      <w:pPr>
        <w:rPr>
          <w:rFonts w:ascii="Arial" w:hAnsi="Arial" w:cs="Arial"/>
          <w:sz w:val="22"/>
          <w:szCs w:val="22"/>
        </w:rPr>
      </w:pPr>
      <w:r w:rsidRPr="00F56A54">
        <w:rPr>
          <w:rFonts w:ascii="Arial" w:hAnsi="Arial" w:cs="Arial"/>
          <w:sz w:val="22"/>
          <w:szCs w:val="22"/>
        </w:rPr>
        <w:t>Hint: In '1 Country-level' tab, change the three-letter country code in cell C2.</w:t>
      </w:r>
    </w:p>
    <w:p w:rsidR="00F56A54" w:rsidP="00F56A54" w:rsidRDefault="00F56A54" w14:paraId="2943594F" w14:textId="7777777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03F50" w:rsidTr="00171880" w14:paraId="78B5BD04" w14:textId="77777777">
        <w:tc>
          <w:tcPr>
            <w:tcW w:w="10070" w:type="dxa"/>
          </w:tcPr>
          <w:p w:rsidR="00347C14" w:rsidP="00E33D88" w:rsidRDefault="00347C14" w14:paraId="1A75A5AD" w14:textId="74649512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B59FD" w:rsidR="0018391B" w:rsidP="0018391B" w:rsidRDefault="0018391B" w14:paraId="109F9BAD" w14:textId="505A1D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59FD">
              <w:rPr>
                <w:rFonts w:ascii="Arial" w:hAnsi="Arial" w:cs="Arial"/>
                <w:b/>
                <w:bCs/>
                <w:sz w:val="22"/>
                <w:szCs w:val="22"/>
              </w:rPr>
              <w:t>Answer</w:t>
            </w:r>
            <w:r w:rsidRPr="00EB59FD" w:rsidR="00EB59F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18391B" w:rsidP="00E33D88" w:rsidRDefault="0018391B" w14:paraId="3B7BB68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E33D88" w:rsidP="00E33D88" w:rsidRDefault="00E33D88" w14:paraId="342A3A30" w14:textId="5DA5F2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Comparison of </w:t>
            </w:r>
            <w:r w:rsidRPr="00F56A54">
              <w:rPr>
                <w:rFonts w:ascii="Arial" w:hAnsi="Arial" w:cs="Arial"/>
                <w:sz w:val="22"/>
                <w:szCs w:val="22"/>
              </w:rPr>
              <w:t>value-added multiplier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33D88" w:rsidP="00E33D88" w:rsidRDefault="00E33D88" w14:paraId="51F28A5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40" w:type="dxa"/>
              <w:jc w:val="center"/>
              <w:tblLook w:val="04A0" w:firstRow="1" w:lastRow="0" w:firstColumn="1" w:lastColumn="0" w:noHBand="0" w:noVBand="1"/>
            </w:tblPr>
            <w:tblGrid>
              <w:gridCol w:w="1540"/>
              <w:gridCol w:w="1540"/>
              <w:gridCol w:w="1540"/>
              <w:gridCol w:w="1540"/>
              <w:gridCol w:w="1540"/>
              <w:gridCol w:w="1540"/>
            </w:tblGrid>
            <w:tr w:rsidR="00E33D88" w:rsidTr="00E33D88" w14:paraId="4E38D748" w14:textId="77777777">
              <w:trPr>
                <w:trHeight w:val="1120"/>
                <w:jc w:val="center"/>
              </w:trPr>
              <w:tc>
                <w:tcPr>
                  <w:tcW w:w="1540" w:type="dxa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shd w:val="clear" w:color="000000" w:fill="BDD7EE"/>
                </w:tcPr>
                <w:p w:rsidR="00E33D88" w:rsidP="00E33D88" w:rsidRDefault="00E33D88" w14:paraId="137030A6" w14:textId="77777777">
                  <w:pPr>
                    <w:jc w:val="center"/>
                    <w:rPr>
                      <w:rFonts w:ascii="Helvetica Neue" w:hAnsi="Helvetica Neue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shd w:val="clear" w:color="000000" w:fill="BDD7EE"/>
                  <w:vAlign w:val="center"/>
                  <w:hideMark/>
                </w:tcPr>
                <w:p w:rsidR="00E33D88" w:rsidP="00E33D88" w:rsidRDefault="00E33D88" w14:paraId="0B632B39" w14:textId="134D317C">
                  <w:pPr>
                    <w:jc w:val="center"/>
                    <w:rPr>
                      <w:rFonts w:ascii="Helvetica Neue" w:hAnsi="Helvetica Neue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 Neue" w:hAnsi="Helvetica Neue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Kazakhstan (KAZ) </w:t>
                  </w:r>
                </w:p>
              </w:tc>
              <w:tc>
                <w:tcPr>
                  <w:tcW w:w="1540" w:type="dxa"/>
                  <w:tcBorders>
                    <w:top w:val="single" w:color="808080" w:sz="4" w:space="0"/>
                    <w:left w:val="nil"/>
                    <w:bottom w:val="single" w:color="808080" w:sz="4" w:space="0"/>
                    <w:right w:val="single" w:color="808080" w:sz="4" w:space="0"/>
                  </w:tcBorders>
                  <w:shd w:val="clear" w:color="000000" w:fill="BDD7EE"/>
                  <w:vAlign w:val="center"/>
                  <w:hideMark/>
                </w:tcPr>
                <w:p w:rsidR="00E33D88" w:rsidP="00E33D88" w:rsidRDefault="00E33D88" w14:paraId="767DDDA1" w14:textId="77777777">
                  <w:pPr>
                    <w:jc w:val="center"/>
                    <w:rPr>
                      <w:rFonts w:ascii="Helvetica Neue" w:hAnsi="Helvetica Neue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 Neue" w:hAnsi="Helvetica Neue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Kyrgyz Republic </w:t>
                  </w:r>
                  <w:r>
                    <w:rPr>
                      <w:rFonts w:ascii="Helvetica Neue" w:hAnsi="Helvetica Neue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Helvetica Neue" w:hAnsi="Helvetica Neue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(KGZ) </w:t>
                  </w:r>
                </w:p>
              </w:tc>
              <w:tc>
                <w:tcPr>
                  <w:tcW w:w="1540" w:type="dxa"/>
                  <w:tcBorders>
                    <w:top w:val="single" w:color="808080" w:sz="4" w:space="0"/>
                    <w:left w:val="nil"/>
                    <w:bottom w:val="single" w:color="808080" w:sz="4" w:space="0"/>
                    <w:right w:val="single" w:color="808080" w:sz="4" w:space="0"/>
                  </w:tcBorders>
                  <w:shd w:val="clear" w:color="000000" w:fill="BDD7EE"/>
                  <w:vAlign w:val="center"/>
                  <w:hideMark/>
                </w:tcPr>
                <w:p w:rsidR="00E33D88" w:rsidP="00E33D88" w:rsidRDefault="00E33D88" w14:paraId="55AC64F8" w14:textId="77777777">
                  <w:pPr>
                    <w:jc w:val="center"/>
                    <w:rPr>
                      <w:rFonts w:ascii="Helvetica Neue" w:hAnsi="Helvetica Neue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 Neue" w:hAnsi="Helvetica Neue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Mongolia</w:t>
                  </w:r>
                  <w:r>
                    <w:rPr>
                      <w:rFonts w:ascii="Helvetica Neue" w:hAnsi="Helvetica Neue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Helvetica Neue" w:hAnsi="Helvetica Neue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(MON) </w:t>
                  </w:r>
                </w:p>
              </w:tc>
              <w:tc>
                <w:tcPr>
                  <w:tcW w:w="1540" w:type="dxa"/>
                  <w:tcBorders>
                    <w:top w:val="single" w:color="808080" w:sz="4" w:space="0"/>
                    <w:left w:val="nil"/>
                    <w:bottom w:val="single" w:color="808080" w:sz="4" w:space="0"/>
                    <w:right w:val="single" w:color="808080" w:sz="4" w:space="0"/>
                  </w:tcBorders>
                  <w:shd w:val="clear" w:color="000000" w:fill="BDD7EE"/>
                  <w:vAlign w:val="center"/>
                  <w:hideMark/>
                </w:tcPr>
                <w:p w:rsidR="00E33D88" w:rsidP="00E33D88" w:rsidRDefault="00E33D88" w14:paraId="51AA651F" w14:textId="77777777">
                  <w:pPr>
                    <w:jc w:val="center"/>
                    <w:rPr>
                      <w:rFonts w:ascii="Helvetica Neue" w:hAnsi="Helvetica Neue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 Neue" w:hAnsi="Helvetica Neue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Pakistan</w:t>
                  </w:r>
                  <w:r>
                    <w:rPr>
                      <w:rFonts w:ascii="Helvetica Neue" w:hAnsi="Helvetica Neue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Helvetica Neue" w:hAnsi="Helvetica Neue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(PAK) </w:t>
                  </w:r>
                </w:p>
              </w:tc>
              <w:tc>
                <w:tcPr>
                  <w:tcW w:w="1540" w:type="dxa"/>
                  <w:tcBorders>
                    <w:top w:val="single" w:color="808080" w:sz="4" w:space="0"/>
                    <w:left w:val="nil"/>
                    <w:bottom w:val="single" w:color="808080" w:sz="4" w:space="0"/>
                    <w:right w:val="single" w:color="808080" w:sz="4" w:space="0"/>
                  </w:tcBorders>
                  <w:shd w:val="clear" w:color="000000" w:fill="BDD7EE"/>
                  <w:vAlign w:val="center"/>
                  <w:hideMark/>
                </w:tcPr>
                <w:p w:rsidR="00E33D88" w:rsidP="00E33D88" w:rsidRDefault="00E33D88" w14:paraId="10F626BD" w14:textId="77777777">
                  <w:pPr>
                    <w:jc w:val="center"/>
                    <w:rPr>
                      <w:rFonts w:ascii="Helvetica Neue" w:hAnsi="Helvetica Neue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 Neue" w:hAnsi="Helvetica Neue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People's Republic of China</w:t>
                  </w:r>
                  <w:r>
                    <w:rPr>
                      <w:rFonts w:ascii="Helvetica Neue" w:hAnsi="Helvetica Neue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Helvetica Neue" w:hAnsi="Helvetica Neue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(PRC) </w:t>
                  </w:r>
                </w:p>
              </w:tc>
            </w:tr>
            <w:tr w:rsidR="00E33D88" w:rsidTr="00037966" w14:paraId="51C3976A" w14:textId="77777777">
              <w:trPr>
                <w:trHeight w:val="320"/>
                <w:jc w:val="center"/>
              </w:trPr>
              <w:tc>
                <w:tcPr>
                  <w:tcW w:w="1540" w:type="dxa"/>
                  <w:tcBorders>
                    <w:top w:val="nil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E33D88" w:rsidR="00E33D88" w:rsidP="00827F71" w:rsidRDefault="00E33D88" w14:paraId="75451D80" w14:textId="57A63839">
                  <w:pPr>
                    <w:spacing w:before="120" w:after="120"/>
                    <w:rPr>
                      <w:rFonts w:ascii="Helvetica Neue Light" w:hAnsi="Helvetica Neue Light" w:cs="Calibri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E33D88">
                    <w:rPr>
                      <w:rFonts w:ascii="Helvetica Neue Light" w:hAnsi="Helvetica Neue Light" w:cs="Calibri"/>
                      <w:i/>
                      <w:iCs/>
                      <w:color w:val="000000"/>
                      <w:sz w:val="20"/>
                      <w:szCs w:val="20"/>
                    </w:rPr>
                    <w:t>Construction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E33D88" w:rsidP="00827F71" w:rsidRDefault="00E33D88" w14:paraId="41BB52C3" w14:textId="0E645FDD">
                  <w:pPr>
                    <w:spacing w:before="120" w:after="120"/>
                    <w:jc w:val="center"/>
                    <w:rPr>
                      <w:rFonts w:ascii="Helvetica Neue Light" w:hAnsi="Helvetica Neue Light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808080" w:sz="4" w:space="0"/>
                    <w:right w:val="single" w:color="808080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E33D88" w:rsidP="00827F71" w:rsidRDefault="00E33D88" w14:paraId="4A62E0E0" w14:textId="3BBE6A31">
                  <w:pPr>
                    <w:spacing w:before="120" w:after="120"/>
                    <w:jc w:val="center"/>
                    <w:rPr>
                      <w:rFonts w:ascii="Helvetica Neue Light" w:hAnsi="Helvetica Neue Light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808080" w:sz="4" w:space="0"/>
                    <w:right w:val="single" w:color="808080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E33D88" w:rsidP="00827F71" w:rsidRDefault="00E33D88" w14:paraId="4E59C9A4" w14:textId="12FCA987">
                  <w:pPr>
                    <w:spacing w:before="120" w:after="120"/>
                    <w:jc w:val="center"/>
                    <w:rPr>
                      <w:rFonts w:ascii="Helvetica Neue Light" w:hAnsi="Helvetica Neue Light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808080" w:sz="4" w:space="0"/>
                    <w:right w:val="single" w:color="808080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E33D88" w:rsidP="00827F71" w:rsidRDefault="00E33D88" w14:paraId="6599715E" w14:textId="02005DB7">
                  <w:pPr>
                    <w:spacing w:before="120" w:after="120"/>
                    <w:jc w:val="center"/>
                    <w:rPr>
                      <w:rFonts w:ascii="Helvetica Neue Light" w:hAnsi="Helvetica Neue Light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808080" w:sz="4" w:space="0"/>
                    <w:right w:val="single" w:color="808080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E33D88" w:rsidP="00827F71" w:rsidRDefault="00E33D88" w14:paraId="4A9F065A" w14:textId="6317D566">
                  <w:pPr>
                    <w:spacing w:before="120" w:after="120"/>
                    <w:jc w:val="center"/>
                    <w:rPr>
                      <w:rFonts w:ascii="Helvetica Neue Light" w:hAnsi="Helvetica Neue Light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33D88" w:rsidTr="00037966" w14:paraId="7DCE8C43" w14:textId="77777777">
              <w:trPr>
                <w:trHeight w:val="320"/>
                <w:jc w:val="center"/>
              </w:trPr>
              <w:tc>
                <w:tcPr>
                  <w:tcW w:w="1540" w:type="dxa"/>
                  <w:tcBorders>
                    <w:top w:val="nil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center"/>
                </w:tcPr>
                <w:p w:rsidRPr="00E33D88" w:rsidR="00E33D88" w:rsidP="00827F71" w:rsidRDefault="00E33D88" w14:paraId="7AAF56D2" w14:textId="5F92472C">
                  <w:pPr>
                    <w:spacing w:before="120" w:after="120"/>
                    <w:rPr>
                      <w:rFonts w:ascii="Helvetica Neue Light" w:hAnsi="Helvetica Neue Light" w:cs="Calibri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E33D88">
                    <w:rPr>
                      <w:rFonts w:ascii="Helvetica Neue Light" w:hAnsi="Helvetica Neue Light" w:cs="Calibri"/>
                      <w:i/>
                      <w:iCs/>
                      <w:color w:val="000000"/>
                      <w:sz w:val="20"/>
                      <w:szCs w:val="20"/>
                    </w:rPr>
                    <w:t>Air Transport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E33D88" w:rsidP="00827F71" w:rsidRDefault="00E33D88" w14:paraId="7DB7FDE2" w14:textId="2462926F">
                  <w:pPr>
                    <w:spacing w:before="120" w:after="120"/>
                    <w:jc w:val="center"/>
                    <w:rPr>
                      <w:rFonts w:ascii="Helvetica Neue Light" w:hAnsi="Helvetica Neue Light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808080" w:sz="4" w:space="0"/>
                    <w:right w:val="single" w:color="808080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E33D88" w:rsidP="00827F71" w:rsidRDefault="00E33D88" w14:paraId="1693CD60" w14:textId="749877C6">
                  <w:pPr>
                    <w:spacing w:before="120" w:after="120"/>
                    <w:jc w:val="center"/>
                    <w:rPr>
                      <w:rFonts w:ascii="Helvetica Neue Light" w:hAnsi="Helvetica Neue Light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808080" w:sz="4" w:space="0"/>
                    <w:right w:val="single" w:color="808080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E33D88" w:rsidP="00827F71" w:rsidRDefault="00E33D88" w14:paraId="3F3AA288" w14:textId="1837E3C3">
                  <w:pPr>
                    <w:spacing w:before="120" w:after="120"/>
                    <w:jc w:val="center"/>
                    <w:rPr>
                      <w:rFonts w:ascii="Helvetica Neue Light" w:hAnsi="Helvetica Neue Light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808080" w:sz="4" w:space="0"/>
                    <w:right w:val="single" w:color="808080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E33D88" w:rsidP="00827F71" w:rsidRDefault="00E33D88" w14:paraId="477A2042" w14:textId="33297AFE">
                  <w:pPr>
                    <w:spacing w:before="120" w:after="120"/>
                    <w:jc w:val="center"/>
                    <w:rPr>
                      <w:rFonts w:ascii="Helvetica Neue Light" w:hAnsi="Helvetica Neue Light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808080" w:sz="4" w:space="0"/>
                    <w:right w:val="single" w:color="808080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E33D88" w:rsidP="00827F71" w:rsidRDefault="00E33D88" w14:paraId="3334708C" w14:textId="5960433B">
                  <w:pPr>
                    <w:spacing w:before="120" w:after="120"/>
                    <w:jc w:val="center"/>
                    <w:rPr>
                      <w:rFonts w:ascii="Helvetica Neue Light" w:hAnsi="Helvetica Neue Light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47C14" w:rsidP="00171880" w:rsidRDefault="00347C14" w14:paraId="51F46FC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203F50" w:rsidP="00171880" w:rsidRDefault="00D323D2" w14:paraId="42730485" w14:textId="502E1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Which economy has the largest value-added multiplier for construction sector? air transport sector?</w:t>
            </w:r>
          </w:p>
          <w:p w:rsidR="00B259C9" w:rsidP="00171880" w:rsidRDefault="00B259C9" w14:paraId="600BD4E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A957DE" w:rsidP="00171880" w:rsidRDefault="00A957DE" w14:paraId="34BA67F0" w14:textId="77C36C8C">
            <w:pPr>
              <w:rPr>
                <w:rFonts w:ascii="Arial" w:hAnsi="Arial" w:cs="Arial"/>
                <w:sz w:val="22"/>
                <w:szCs w:val="22"/>
              </w:rPr>
            </w:pPr>
          </w:p>
          <w:p w:rsidR="00B66D6C" w:rsidP="00171880" w:rsidRDefault="00B66D6C" w14:paraId="1F283A10" w14:textId="65482D62">
            <w:pPr>
              <w:rPr>
                <w:rFonts w:ascii="Arial" w:hAnsi="Arial" w:cs="Arial"/>
                <w:sz w:val="22"/>
                <w:szCs w:val="22"/>
              </w:rPr>
            </w:pPr>
          </w:p>
          <w:p w:rsidR="00B66D6C" w:rsidP="00171880" w:rsidRDefault="00B66D6C" w14:paraId="1D0203F0" w14:textId="715DC0E9">
            <w:pPr>
              <w:rPr>
                <w:rFonts w:ascii="Arial" w:hAnsi="Arial" w:cs="Arial"/>
                <w:sz w:val="22"/>
                <w:szCs w:val="22"/>
              </w:rPr>
            </w:pPr>
          </w:p>
          <w:p w:rsidR="00B66D6C" w:rsidP="00171880" w:rsidRDefault="00B66D6C" w14:paraId="34BEA9B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A957DE" w:rsidP="00171880" w:rsidRDefault="00A957DE" w14:paraId="179CE2CE" w14:textId="40F291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3F50" w:rsidP="00203F50" w:rsidRDefault="00203F50" w14:paraId="6F214DE4" w14:textId="77777777">
      <w:pPr>
        <w:rPr>
          <w:rFonts w:ascii="Arial" w:hAnsi="Arial" w:cs="Arial"/>
          <w:sz w:val="22"/>
          <w:szCs w:val="22"/>
        </w:rPr>
      </w:pPr>
    </w:p>
    <w:p w:rsidR="00D323D2" w:rsidRDefault="00D323D2" w14:paraId="49E3C416" w14:textId="5ADFB073">
      <w:pPr>
        <w:rPr>
          <w:rFonts w:ascii="Arial" w:hAnsi="Arial" w:cs="Arial"/>
          <w:sz w:val="22"/>
          <w:szCs w:val="22"/>
        </w:rPr>
      </w:pPr>
    </w:p>
    <w:p w:rsidR="00B66D6C" w:rsidRDefault="00B66D6C" w14:paraId="4EF3C294" w14:textId="77777777">
      <w:pPr>
        <w:rPr>
          <w:rFonts w:ascii="Arial" w:hAnsi="Arial" w:cs="Arial"/>
          <w:b/>
          <w:bCs/>
          <w:sz w:val="28"/>
          <w:szCs w:val="28"/>
          <w:highlight w:val="yellow"/>
        </w:rPr>
      </w:pPr>
      <w:r>
        <w:rPr>
          <w:rFonts w:ascii="Arial" w:hAnsi="Arial" w:cs="Arial"/>
          <w:b/>
          <w:bCs/>
          <w:sz w:val="28"/>
          <w:szCs w:val="28"/>
          <w:highlight w:val="yellow"/>
        </w:rPr>
        <w:br w:type="page"/>
      </w:r>
    </w:p>
    <w:p w:rsidRPr="00304C29" w:rsidR="00867FB1" w:rsidP="003D0C19" w:rsidRDefault="00867FB1" w14:paraId="3A51351D" w14:textId="11824DEA">
      <w:pPr>
        <w:rPr>
          <w:rFonts w:ascii="Arial" w:hAnsi="Arial" w:cs="Arial"/>
          <w:b/>
          <w:bCs/>
          <w:sz w:val="28"/>
          <w:szCs w:val="28"/>
        </w:rPr>
      </w:pPr>
      <w:r w:rsidRPr="000843FB">
        <w:rPr>
          <w:rFonts w:ascii="Arial" w:hAnsi="Arial" w:cs="Arial"/>
          <w:b/>
          <w:bCs/>
          <w:sz w:val="28"/>
          <w:szCs w:val="28"/>
        </w:rPr>
        <w:t>Problem 2</w:t>
      </w:r>
    </w:p>
    <w:p w:rsidR="00867FB1" w:rsidRDefault="00867FB1" w14:paraId="528102B1" w14:textId="77777777">
      <w:pPr>
        <w:rPr>
          <w:rFonts w:ascii="Arial" w:hAnsi="Arial" w:cs="Arial"/>
          <w:sz w:val="22"/>
          <w:szCs w:val="22"/>
        </w:rPr>
      </w:pPr>
    </w:p>
    <w:p w:rsidR="00DC3DCD" w:rsidP="00DC3DCD" w:rsidRDefault="00DC3DCD" w14:paraId="6E39358F" w14:textId="75B9ED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Open </w:t>
      </w:r>
      <w:r w:rsidRPr="00E23A5E">
        <w:rPr>
          <w:rFonts w:ascii="Arial" w:hAnsi="Arial" w:cs="Arial"/>
          <w:i/>
          <w:iCs/>
          <w:sz w:val="22"/>
          <w:szCs w:val="22"/>
        </w:rPr>
        <w:t>Day 05_Session 01_Applications and Hands-on Exercise_Worksheet.xlsx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C3DCD" w:rsidP="00867FB1" w:rsidRDefault="00DC3DCD" w14:paraId="3AD3D110" w14:textId="77777777">
      <w:pPr>
        <w:rPr>
          <w:rFonts w:ascii="Arial" w:hAnsi="Arial" w:cs="Arial"/>
          <w:sz w:val="22"/>
          <w:szCs w:val="22"/>
        </w:rPr>
      </w:pPr>
    </w:p>
    <w:p w:rsidR="000017E4" w:rsidP="00867FB1" w:rsidRDefault="00867FB1" w14:paraId="2B8E8C9F" w14:textId="27888144">
      <w:pPr>
        <w:rPr>
          <w:rFonts w:ascii="Arial" w:hAnsi="Arial" w:cs="Arial"/>
          <w:sz w:val="22"/>
          <w:szCs w:val="22"/>
        </w:rPr>
      </w:pPr>
      <w:r w:rsidRPr="00867FB1">
        <w:rPr>
          <w:rFonts w:ascii="Arial" w:hAnsi="Arial" w:cs="Arial"/>
          <w:sz w:val="22"/>
          <w:szCs w:val="22"/>
        </w:rPr>
        <w:t>‘2 Regions’ tab shows a multi-regional input output table with two economies: Mongolia and an aggregate for the Rest of the World. The IO table is aggregated into 5 sectors, according to technology.</w:t>
      </w:r>
      <w:r w:rsidR="006B5DAA">
        <w:rPr>
          <w:rFonts w:ascii="Arial" w:hAnsi="Arial" w:cs="Arial"/>
          <w:sz w:val="22"/>
          <w:szCs w:val="22"/>
        </w:rPr>
        <w:t xml:space="preserve"> </w:t>
      </w:r>
      <w:r w:rsidRPr="00867FB1">
        <w:rPr>
          <w:rFonts w:ascii="Arial" w:hAnsi="Arial" w:cs="Arial"/>
          <w:sz w:val="22"/>
          <w:szCs w:val="22"/>
        </w:rPr>
        <w:t>Suppose the demand for Business Services in Mongolia increased by $100 million.</w:t>
      </w:r>
    </w:p>
    <w:p w:rsidR="00867FB1" w:rsidP="00867FB1" w:rsidRDefault="00867FB1" w14:paraId="0DB39AAE" w14:textId="254C59D1">
      <w:pPr>
        <w:rPr>
          <w:rFonts w:ascii="Arial" w:hAnsi="Arial" w:cs="Arial"/>
          <w:sz w:val="22"/>
          <w:szCs w:val="22"/>
        </w:rPr>
      </w:pPr>
    </w:p>
    <w:p w:rsidRPr="001A3A04" w:rsidR="00867FB1" w:rsidP="00867FB1" w:rsidRDefault="00867FB1" w14:paraId="7D1E60D8" w14:textId="53A3A32C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2667AF">
        <w:rPr>
          <w:rFonts w:ascii="Arial" w:hAnsi="Arial" w:cs="Arial"/>
          <w:b/>
          <w:bCs/>
          <w:i/>
          <w:iCs/>
          <w:sz w:val="22"/>
          <w:szCs w:val="22"/>
        </w:rPr>
        <w:t>Question</w:t>
      </w:r>
      <w:r>
        <w:rPr>
          <w:rFonts w:ascii="Arial" w:hAnsi="Arial" w:cs="Arial"/>
          <w:b/>
          <w:bCs/>
          <w:i/>
          <w:iCs/>
          <w:sz w:val="22"/>
          <w:szCs w:val="22"/>
        </w:rPr>
        <w:t>s</w:t>
      </w:r>
      <w:r w:rsidRPr="002667AF">
        <w:rPr>
          <w:rFonts w:ascii="Arial" w:hAnsi="Arial" w:cs="Arial"/>
          <w:b/>
          <w:bCs/>
          <w:i/>
          <w:iCs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&amp; 2 were already answered in the video recording.</w:t>
      </w:r>
    </w:p>
    <w:p w:rsidR="00867FB1" w:rsidP="00867FB1" w:rsidRDefault="00867FB1" w14:paraId="5EE3E7AB" w14:textId="52886A27">
      <w:pPr>
        <w:rPr>
          <w:rFonts w:ascii="Arial" w:hAnsi="Arial" w:cs="Arial"/>
          <w:sz w:val="22"/>
          <w:szCs w:val="22"/>
        </w:rPr>
      </w:pPr>
    </w:p>
    <w:p w:rsidR="006063A4" w:rsidP="00867FB1" w:rsidRDefault="006063A4" w14:paraId="565D34C1" w14:textId="77777777">
      <w:pPr>
        <w:rPr>
          <w:rFonts w:ascii="Arial" w:hAnsi="Arial" w:cs="Arial"/>
          <w:sz w:val="22"/>
          <w:szCs w:val="22"/>
        </w:rPr>
      </w:pPr>
    </w:p>
    <w:p w:rsidR="007E665D" w:rsidP="00867FB1" w:rsidRDefault="007E665D" w14:paraId="5CF356EB" w14:textId="7ADBC71E">
      <w:pPr>
        <w:rPr>
          <w:rFonts w:ascii="Arial" w:hAnsi="Arial" w:cs="Arial"/>
          <w:sz w:val="22"/>
          <w:szCs w:val="22"/>
        </w:rPr>
      </w:pPr>
      <w:r w:rsidRPr="002667AF">
        <w:rPr>
          <w:rFonts w:ascii="Arial" w:hAnsi="Arial" w:cs="Arial"/>
          <w:b/>
          <w:bCs/>
          <w:i/>
          <w:iCs/>
          <w:sz w:val="22"/>
          <w:szCs w:val="22"/>
        </w:rPr>
        <w:t>Question</w:t>
      </w:r>
      <w:r>
        <w:rPr>
          <w:rFonts w:ascii="Arial" w:hAnsi="Arial" w:cs="Arial"/>
          <w:b/>
          <w:bCs/>
          <w:i/>
          <w:iCs/>
          <w:sz w:val="22"/>
          <w:szCs w:val="22"/>
        </w:rPr>
        <w:t>s</w:t>
      </w:r>
      <w:r w:rsidRPr="002667A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3. </w:t>
      </w:r>
      <w:r w:rsidRPr="007E665D">
        <w:rPr>
          <w:rFonts w:ascii="Arial" w:hAnsi="Arial" w:cs="Arial"/>
          <w:sz w:val="22"/>
          <w:szCs w:val="22"/>
        </w:rPr>
        <w:t>Suppose, instead, that the demand for Medium-to-High Tech manufacturing sectors increased by the same amount. How will your answer in Question 2 change?</w:t>
      </w:r>
    </w:p>
    <w:p w:rsidR="007E665D" w:rsidP="00867FB1" w:rsidRDefault="007E665D" w14:paraId="394D1F45" w14:textId="5EB55F7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C468A" w:rsidTr="00BC468A" w14:paraId="537570B2" w14:textId="77777777">
        <w:tc>
          <w:tcPr>
            <w:tcW w:w="10070" w:type="dxa"/>
          </w:tcPr>
          <w:p w:rsidR="002D43FA" w:rsidP="00196B78" w:rsidRDefault="002D43FA" w14:paraId="1B6C121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B59FD" w:rsidR="00196B78" w:rsidP="00196B78" w:rsidRDefault="00196B78" w14:paraId="2BF059A0" w14:textId="23CA1A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59FD">
              <w:rPr>
                <w:rFonts w:ascii="Arial" w:hAnsi="Arial" w:cs="Arial"/>
                <w:b/>
                <w:bCs/>
                <w:sz w:val="22"/>
                <w:szCs w:val="22"/>
              </w:rPr>
              <w:t>Answer:</w:t>
            </w:r>
          </w:p>
          <w:p w:rsidR="00BC468A" w:rsidP="00867FB1" w:rsidRDefault="00BC468A" w14:paraId="2116C69B" w14:textId="3EAB102A">
            <w:pPr>
              <w:rPr>
                <w:rFonts w:ascii="Arial" w:hAnsi="Arial" w:cs="Arial"/>
                <w:sz w:val="22"/>
                <w:szCs w:val="22"/>
              </w:rPr>
            </w:pPr>
          </w:p>
          <w:p w:rsidR="00196B78" w:rsidP="00867FB1" w:rsidRDefault="00196B78" w14:paraId="4397E836" w14:textId="35B42800">
            <w:pPr>
              <w:rPr>
                <w:rFonts w:ascii="Arial" w:hAnsi="Arial" w:cs="Arial"/>
                <w:sz w:val="22"/>
                <w:szCs w:val="22"/>
              </w:rPr>
            </w:pPr>
          </w:p>
          <w:p w:rsidR="00196B78" w:rsidP="00867FB1" w:rsidRDefault="00196B78" w14:paraId="5B6F4D4F" w14:textId="787C86EC">
            <w:pPr>
              <w:rPr>
                <w:rFonts w:ascii="Arial" w:hAnsi="Arial" w:cs="Arial"/>
                <w:sz w:val="22"/>
                <w:szCs w:val="22"/>
              </w:rPr>
            </w:pPr>
          </w:p>
          <w:p w:rsidR="00B66D6C" w:rsidP="00867FB1" w:rsidRDefault="00B66D6C" w14:paraId="5C50FFCC" w14:textId="2A721CE3">
            <w:pPr>
              <w:rPr>
                <w:rFonts w:ascii="Arial" w:hAnsi="Arial" w:cs="Arial"/>
                <w:sz w:val="22"/>
                <w:szCs w:val="22"/>
              </w:rPr>
            </w:pPr>
          </w:p>
          <w:p w:rsidR="00B66D6C" w:rsidP="00867FB1" w:rsidRDefault="00B66D6C" w14:paraId="76CAF9E4" w14:textId="63E1A054">
            <w:pPr>
              <w:rPr>
                <w:rFonts w:ascii="Arial" w:hAnsi="Arial" w:cs="Arial"/>
                <w:sz w:val="22"/>
                <w:szCs w:val="22"/>
              </w:rPr>
            </w:pPr>
          </w:p>
          <w:p w:rsidR="00B66D6C" w:rsidP="00867FB1" w:rsidRDefault="00B66D6C" w14:paraId="61D0A422" w14:textId="1C35A297">
            <w:pPr>
              <w:rPr>
                <w:rFonts w:ascii="Arial" w:hAnsi="Arial" w:cs="Arial"/>
                <w:sz w:val="22"/>
                <w:szCs w:val="22"/>
              </w:rPr>
            </w:pPr>
          </w:p>
          <w:p w:rsidR="00B66D6C" w:rsidP="00867FB1" w:rsidRDefault="00B66D6C" w14:paraId="50AB4675" w14:textId="55BADAE8">
            <w:pPr>
              <w:rPr>
                <w:rFonts w:ascii="Arial" w:hAnsi="Arial" w:cs="Arial"/>
                <w:sz w:val="22"/>
                <w:szCs w:val="22"/>
              </w:rPr>
            </w:pPr>
          </w:p>
          <w:p w:rsidR="00B66D6C" w:rsidP="00867FB1" w:rsidRDefault="00B66D6C" w14:paraId="7C6CDF6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196B78" w:rsidP="00867FB1" w:rsidRDefault="00196B78" w14:paraId="068FC3A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BC468A" w:rsidP="00867FB1" w:rsidRDefault="00BC468A" w14:paraId="558610E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BC468A" w:rsidP="00867FB1" w:rsidRDefault="00BC468A" w14:paraId="240AF569" w14:textId="01CDF6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665D" w:rsidP="00867FB1" w:rsidRDefault="007E665D" w14:paraId="6F1BA042" w14:textId="5C72B139">
      <w:pPr>
        <w:rPr>
          <w:rFonts w:ascii="Arial" w:hAnsi="Arial" w:cs="Arial"/>
          <w:sz w:val="22"/>
          <w:szCs w:val="22"/>
        </w:rPr>
      </w:pPr>
    </w:p>
    <w:p w:rsidR="007E665D" w:rsidP="00867FB1" w:rsidRDefault="007E665D" w14:paraId="3705C421" w14:textId="13423F1E">
      <w:pPr>
        <w:rPr>
          <w:rFonts w:ascii="Arial" w:hAnsi="Arial" w:cs="Arial"/>
          <w:sz w:val="22"/>
          <w:szCs w:val="22"/>
        </w:rPr>
      </w:pPr>
    </w:p>
    <w:p w:rsidR="00E92CCE" w:rsidP="00867FB1" w:rsidRDefault="006553A9" w14:paraId="7E8E59D5" w14:textId="54953A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Pr="00304C29" w:rsidR="00E92CCE" w:rsidP="003D0C19" w:rsidRDefault="00E92CCE" w14:paraId="5D576235" w14:textId="7D87E43C">
      <w:pPr>
        <w:rPr>
          <w:rFonts w:ascii="Arial" w:hAnsi="Arial" w:cs="Arial"/>
          <w:b/>
          <w:bCs/>
          <w:sz w:val="28"/>
          <w:szCs w:val="28"/>
        </w:rPr>
      </w:pPr>
      <w:r w:rsidRPr="000843FB">
        <w:rPr>
          <w:rFonts w:ascii="Arial" w:hAnsi="Arial" w:cs="Arial"/>
          <w:b/>
          <w:bCs/>
          <w:sz w:val="28"/>
          <w:szCs w:val="28"/>
        </w:rPr>
        <w:t>Problem 3</w:t>
      </w:r>
    </w:p>
    <w:p w:rsidR="00E92CCE" w:rsidP="00867FB1" w:rsidRDefault="00E92CCE" w14:paraId="01062EEF" w14:textId="7C5F732D">
      <w:pPr>
        <w:rPr>
          <w:rFonts w:ascii="Arial" w:hAnsi="Arial" w:cs="Arial"/>
          <w:sz w:val="22"/>
          <w:szCs w:val="22"/>
        </w:rPr>
      </w:pPr>
    </w:p>
    <w:p w:rsidR="005137D9" w:rsidP="005137D9" w:rsidRDefault="005137D9" w14:paraId="30794978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Open </w:t>
      </w:r>
      <w:r w:rsidRPr="00E23A5E">
        <w:rPr>
          <w:rFonts w:ascii="Arial" w:hAnsi="Arial" w:cs="Arial"/>
          <w:i/>
          <w:iCs/>
          <w:sz w:val="22"/>
          <w:szCs w:val="22"/>
        </w:rPr>
        <w:t>Day 05_Session 01_Applications and Hands-on Exercise_Worksheet.xlsx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137D9" w:rsidP="00867FB1" w:rsidRDefault="005137D9" w14:paraId="0A350E7B" w14:textId="77777777">
      <w:pPr>
        <w:rPr>
          <w:rFonts w:ascii="Arial" w:hAnsi="Arial" w:cs="Arial"/>
          <w:sz w:val="22"/>
          <w:szCs w:val="22"/>
        </w:rPr>
      </w:pPr>
    </w:p>
    <w:p w:rsidR="00E92CCE" w:rsidP="00321DCC" w:rsidRDefault="00321DCC" w14:paraId="74D28313" w14:textId="059F4569">
      <w:pPr>
        <w:rPr>
          <w:rFonts w:ascii="Arial" w:hAnsi="Arial" w:cs="Arial"/>
          <w:sz w:val="22"/>
          <w:szCs w:val="22"/>
        </w:rPr>
      </w:pPr>
      <w:r w:rsidRPr="00321DCC">
        <w:rPr>
          <w:rFonts w:ascii="Arial" w:hAnsi="Arial" w:cs="Arial"/>
          <w:sz w:val="22"/>
          <w:szCs w:val="22"/>
        </w:rPr>
        <w:t>‘3 Regions’ tab shows a three-region input-output table for countries A, B, and C. The IO table is aggregated into 5 sectors. Refer to this tab to answer succeeding questions.</w:t>
      </w:r>
    </w:p>
    <w:p w:rsidR="00E92CCE" w:rsidP="00867FB1" w:rsidRDefault="00E92CCE" w14:paraId="29DD9B02" w14:textId="77777777">
      <w:pPr>
        <w:rPr>
          <w:rFonts w:ascii="Arial" w:hAnsi="Arial" w:cs="Arial"/>
          <w:sz w:val="22"/>
          <w:szCs w:val="22"/>
        </w:rPr>
      </w:pPr>
    </w:p>
    <w:p w:rsidRPr="00281088" w:rsidR="004D6B10" w:rsidP="004D6B10" w:rsidRDefault="004D6B10" w14:paraId="3DE943EF" w14:textId="19F16DAE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2667AF">
        <w:rPr>
          <w:rFonts w:ascii="Arial" w:hAnsi="Arial" w:cs="Arial"/>
          <w:b/>
          <w:bCs/>
          <w:i/>
          <w:iCs/>
          <w:sz w:val="22"/>
          <w:szCs w:val="22"/>
        </w:rPr>
        <w:t>Question</w:t>
      </w:r>
      <w:r>
        <w:rPr>
          <w:rFonts w:ascii="Arial" w:hAnsi="Arial" w:cs="Arial"/>
          <w:b/>
          <w:bCs/>
          <w:i/>
          <w:iCs/>
          <w:sz w:val="22"/>
          <w:szCs w:val="22"/>
        </w:rPr>
        <w:t>s</w:t>
      </w:r>
      <w:r w:rsidRPr="002667A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1, 2, 3</w:t>
      </w:r>
      <w:r w:rsidR="0008788D">
        <w:rPr>
          <w:rFonts w:ascii="Arial" w:hAnsi="Arial" w:cs="Arial"/>
          <w:b/>
          <w:bCs/>
          <w:i/>
          <w:iCs/>
          <w:sz w:val="22"/>
          <w:szCs w:val="22"/>
        </w:rPr>
        <w:t>, and 5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were already answered in the video recording.</w:t>
      </w:r>
    </w:p>
    <w:p w:rsidR="00570A9C" w:rsidP="00867FB1" w:rsidRDefault="00570A9C" w14:paraId="6999A65F" w14:textId="50BDC11B">
      <w:pPr>
        <w:rPr>
          <w:rFonts w:ascii="Arial" w:hAnsi="Arial" w:cs="Arial"/>
          <w:sz w:val="22"/>
          <w:szCs w:val="22"/>
        </w:rPr>
      </w:pPr>
    </w:p>
    <w:p w:rsidR="006063A4" w:rsidP="00867FB1" w:rsidRDefault="006063A4" w14:paraId="1AA5FF5A" w14:textId="77777777">
      <w:pPr>
        <w:rPr>
          <w:rFonts w:ascii="Arial" w:hAnsi="Arial" w:cs="Arial"/>
          <w:sz w:val="22"/>
          <w:szCs w:val="22"/>
        </w:rPr>
      </w:pPr>
    </w:p>
    <w:p w:rsidR="001860A9" w:rsidP="00867FB1" w:rsidRDefault="001860A9" w14:paraId="137EECC9" w14:textId="6BC77BD7">
      <w:pPr>
        <w:rPr>
          <w:rFonts w:ascii="Arial" w:hAnsi="Arial" w:cs="Arial"/>
          <w:sz w:val="22"/>
          <w:szCs w:val="22"/>
        </w:rPr>
      </w:pPr>
      <w:r w:rsidRPr="002667AF">
        <w:rPr>
          <w:rFonts w:ascii="Arial" w:hAnsi="Arial" w:cs="Arial"/>
          <w:b/>
          <w:bCs/>
          <w:i/>
          <w:iCs/>
          <w:sz w:val="22"/>
          <w:szCs w:val="22"/>
        </w:rPr>
        <w:t>Question</w:t>
      </w:r>
      <w:r>
        <w:rPr>
          <w:rFonts w:ascii="Arial" w:hAnsi="Arial" w:cs="Arial"/>
          <w:b/>
          <w:bCs/>
          <w:i/>
          <w:iCs/>
          <w:sz w:val="22"/>
          <w:szCs w:val="22"/>
        </w:rPr>
        <w:t>s</w:t>
      </w:r>
      <w:r w:rsidRPr="002667A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</w:t>
      </w:r>
      <w:r w:rsidRPr="001860A9">
        <w:rPr>
          <w:rFonts w:ascii="Arial" w:hAnsi="Arial" w:cs="Arial"/>
          <w:sz w:val="22"/>
          <w:szCs w:val="22"/>
        </w:rPr>
        <w:t>Calculate the GDP of country A by production approach, and by expenditure approach.</w:t>
      </w:r>
    </w:p>
    <w:p w:rsidR="004D6B10" w:rsidP="00867FB1" w:rsidRDefault="004D6B10" w14:paraId="3B8A263A" w14:textId="6E3DEFB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50A0B" w:rsidTr="00150A0B" w14:paraId="3557D7DA" w14:textId="77777777">
        <w:tc>
          <w:tcPr>
            <w:tcW w:w="10070" w:type="dxa"/>
          </w:tcPr>
          <w:p w:rsidR="002D43FA" w:rsidP="00196B78" w:rsidRDefault="002D43FA" w14:paraId="3D719A7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B59FD" w:rsidR="00196B78" w:rsidP="00196B78" w:rsidRDefault="00196B78" w14:paraId="75A7F153" w14:textId="1BFFBF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59FD">
              <w:rPr>
                <w:rFonts w:ascii="Arial" w:hAnsi="Arial" w:cs="Arial"/>
                <w:b/>
                <w:bCs/>
                <w:sz w:val="22"/>
                <w:szCs w:val="22"/>
              </w:rPr>
              <w:t>Answer:</w:t>
            </w:r>
          </w:p>
          <w:p w:rsidR="00150A0B" w:rsidP="00867FB1" w:rsidRDefault="00150A0B" w14:paraId="623BDD1A" w14:textId="46E20153">
            <w:pPr>
              <w:rPr>
                <w:rFonts w:ascii="Arial" w:hAnsi="Arial" w:cs="Arial"/>
                <w:sz w:val="22"/>
                <w:szCs w:val="22"/>
              </w:rPr>
            </w:pPr>
          </w:p>
          <w:p w:rsidR="00196B78" w:rsidP="00867FB1" w:rsidRDefault="00196B78" w14:paraId="6759B6E0" w14:textId="77C99486">
            <w:pPr>
              <w:rPr>
                <w:rFonts w:ascii="Arial" w:hAnsi="Arial" w:cs="Arial"/>
                <w:sz w:val="22"/>
                <w:szCs w:val="22"/>
              </w:rPr>
            </w:pPr>
          </w:p>
          <w:p w:rsidR="00196B78" w:rsidP="00867FB1" w:rsidRDefault="00196B78" w14:paraId="0B53E12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150A0B" w:rsidP="00867FB1" w:rsidRDefault="00150A0B" w14:paraId="2587E979" w14:textId="0FB8B07A">
            <w:pPr>
              <w:rPr>
                <w:rFonts w:ascii="Arial" w:hAnsi="Arial" w:cs="Arial"/>
                <w:sz w:val="22"/>
                <w:szCs w:val="22"/>
              </w:rPr>
            </w:pPr>
          </w:p>
          <w:p w:rsidR="00B66D6C" w:rsidP="00867FB1" w:rsidRDefault="00B66D6C" w14:paraId="3B56F862" w14:textId="0728599D">
            <w:pPr>
              <w:rPr>
                <w:rFonts w:ascii="Arial" w:hAnsi="Arial" w:cs="Arial"/>
                <w:sz w:val="22"/>
                <w:szCs w:val="22"/>
              </w:rPr>
            </w:pPr>
          </w:p>
          <w:p w:rsidR="004569F7" w:rsidP="00867FB1" w:rsidRDefault="004569F7" w14:paraId="32028AA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B66D6C" w:rsidP="00867FB1" w:rsidRDefault="00B66D6C" w14:paraId="6092C9AD" w14:textId="7A4FD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B66D6C" w:rsidP="00867FB1" w:rsidRDefault="00B66D6C" w14:paraId="64373A3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150A0B" w:rsidP="00867FB1" w:rsidRDefault="00150A0B" w14:paraId="4C13F982" w14:textId="2D9E1B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0A0B" w:rsidP="00867FB1" w:rsidRDefault="00150A0B" w14:paraId="592144F9" w14:textId="77777777">
      <w:pPr>
        <w:rPr>
          <w:rFonts w:ascii="Arial" w:hAnsi="Arial" w:cs="Arial"/>
          <w:sz w:val="22"/>
          <w:szCs w:val="22"/>
        </w:rPr>
      </w:pPr>
    </w:p>
    <w:p w:rsidR="00570A9C" w:rsidP="00867FB1" w:rsidRDefault="00570A9C" w14:paraId="30DEAEE6" w14:textId="69E86A05">
      <w:pPr>
        <w:rPr>
          <w:rFonts w:ascii="Arial" w:hAnsi="Arial" w:cs="Arial"/>
          <w:sz w:val="22"/>
          <w:szCs w:val="22"/>
        </w:rPr>
      </w:pPr>
    </w:p>
    <w:p w:rsidR="0008788D" w:rsidP="00867FB1" w:rsidRDefault="0008788D" w14:paraId="130490A1" w14:textId="741BBF55">
      <w:pPr>
        <w:rPr>
          <w:rFonts w:ascii="Arial" w:hAnsi="Arial" w:cs="Arial"/>
          <w:sz w:val="22"/>
          <w:szCs w:val="22"/>
        </w:rPr>
      </w:pPr>
      <w:r w:rsidRPr="002667AF">
        <w:rPr>
          <w:rFonts w:ascii="Arial" w:hAnsi="Arial" w:cs="Arial"/>
          <w:b/>
          <w:bCs/>
          <w:i/>
          <w:iCs/>
          <w:sz w:val="22"/>
          <w:szCs w:val="22"/>
        </w:rPr>
        <w:t>Question</w:t>
      </w:r>
      <w:r>
        <w:rPr>
          <w:rFonts w:ascii="Arial" w:hAnsi="Arial" w:cs="Arial"/>
          <w:b/>
          <w:bCs/>
          <w:i/>
          <w:iCs/>
          <w:sz w:val="22"/>
          <w:szCs w:val="22"/>
        </w:rPr>
        <w:t>s</w:t>
      </w:r>
      <w:r w:rsidRPr="002667A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</w:t>
      </w:r>
      <w:r w:rsidRPr="0008788D">
        <w:rPr>
          <w:rFonts w:ascii="Arial" w:hAnsi="Arial" w:cs="Arial"/>
          <w:sz w:val="22"/>
          <w:szCs w:val="22"/>
        </w:rPr>
        <w:t>Suppose Country A stops trade with Country C only. Estimate the GDP loss to Country A. Do we also observe GDP loss in Countries B and C?</w:t>
      </w:r>
    </w:p>
    <w:p w:rsidR="008A3578" w:rsidP="00867FB1" w:rsidRDefault="008A3578" w14:paraId="67881896" w14:textId="6B24244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A3578" w:rsidTr="008A3578" w14:paraId="6C729CF3" w14:textId="77777777">
        <w:tc>
          <w:tcPr>
            <w:tcW w:w="10070" w:type="dxa"/>
          </w:tcPr>
          <w:p w:rsidR="002D43FA" w:rsidP="00196B78" w:rsidRDefault="002D43FA" w14:paraId="0B79A30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B66D6C" w:rsidR="00196B78" w:rsidP="00196B78" w:rsidRDefault="00196B78" w14:paraId="178CE61F" w14:textId="4A3FC5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6D6C">
              <w:rPr>
                <w:rFonts w:ascii="Arial" w:hAnsi="Arial" w:cs="Arial"/>
                <w:b/>
                <w:bCs/>
                <w:sz w:val="22"/>
                <w:szCs w:val="22"/>
              </w:rPr>
              <w:t>Answer:</w:t>
            </w:r>
          </w:p>
          <w:p w:rsidR="008A3578" w:rsidP="00867FB1" w:rsidRDefault="008A3578" w14:paraId="77B82CB5" w14:textId="1364F49A">
            <w:pPr>
              <w:rPr>
                <w:rFonts w:ascii="Arial" w:hAnsi="Arial" w:cs="Arial"/>
                <w:sz w:val="22"/>
                <w:szCs w:val="22"/>
              </w:rPr>
            </w:pPr>
          </w:p>
          <w:p w:rsidR="00196B78" w:rsidP="00867FB1" w:rsidRDefault="00196B78" w14:paraId="23087A69" w14:textId="174CC60B">
            <w:pPr>
              <w:rPr>
                <w:rFonts w:ascii="Arial" w:hAnsi="Arial" w:cs="Arial"/>
                <w:sz w:val="22"/>
                <w:szCs w:val="22"/>
              </w:rPr>
            </w:pPr>
          </w:p>
          <w:p w:rsidR="00196B78" w:rsidP="00867FB1" w:rsidRDefault="00196B78" w14:paraId="77565ACD" w14:textId="46E65D43">
            <w:pPr>
              <w:rPr>
                <w:rFonts w:ascii="Arial" w:hAnsi="Arial" w:cs="Arial"/>
                <w:sz w:val="22"/>
                <w:szCs w:val="22"/>
              </w:rPr>
            </w:pPr>
          </w:p>
          <w:p w:rsidR="00196B78" w:rsidP="00867FB1" w:rsidRDefault="00196B78" w14:paraId="0E94B7AC" w14:textId="333AC37F">
            <w:pPr>
              <w:rPr>
                <w:rFonts w:ascii="Arial" w:hAnsi="Arial" w:cs="Arial"/>
                <w:sz w:val="22"/>
                <w:szCs w:val="22"/>
              </w:rPr>
            </w:pPr>
          </w:p>
          <w:p w:rsidR="000843FB" w:rsidP="00867FB1" w:rsidRDefault="000843FB" w14:paraId="706AB959" w14:textId="268D8EAB">
            <w:pPr>
              <w:rPr>
                <w:rFonts w:ascii="Arial" w:hAnsi="Arial" w:cs="Arial"/>
                <w:sz w:val="22"/>
                <w:szCs w:val="22"/>
              </w:rPr>
            </w:pPr>
          </w:p>
          <w:p w:rsidR="004569F7" w:rsidP="00867FB1" w:rsidRDefault="004569F7" w14:paraId="1FA70ED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196B78" w:rsidP="00867FB1" w:rsidRDefault="00196B78" w14:paraId="763F64AE" w14:textId="790669F5">
            <w:pPr>
              <w:rPr>
                <w:rFonts w:ascii="Arial" w:hAnsi="Arial" w:cs="Arial"/>
                <w:sz w:val="22"/>
                <w:szCs w:val="22"/>
              </w:rPr>
            </w:pPr>
          </w:p>
          <w:p w:rsidR="00196B78" w:rsidP="00867FB1" w:rsidRDefault="00196B78" w14:paraId="061BDAD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3578" w:rsidP="00867FB1" w:rsidRDefault="008A3578" w14:paraId="38F3FDA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3578" w:rsidP="00867FB1" w:rsidRDefault="008A3578" w14:paraId="5CFCE1E3" w14:textId="6F9818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3578" w:rsidP="00867FB1" w:rsidRDefault="008A3578" w14:paraId="7EC0A0E7" w14:textId="66F103FA">
      <w:pPr>
        <w:rPr>
          <w:rFonts w:ascii="Arial" w:hAnsi="Arial" w:cs="Arial"/>
          <w:sz w:val="22"/>
          <w:szCs w:val="22"/>
        </w:rPr>
      </w:pPr>
    </w:p>
    <w:p w:rsidR="008A3578" w:rsidP="00867FB1" w:rsidRDefault="008A3578" w14:paraId="6DCFFEF8" w14:textId="0B4CFC62">
      <w:pPr>
        <w:rPr>
          <w:rFonts w:ascii="Arial" w:hAnsi="Arial" w:cs="Arial"/>
          <w:sz w:val="22"/>
          <w:szCs w:val="22"/>
        </w:rPr>
      </w:pPr>
    </w:p>
    <w:p w:rsidRPr="00304C29" w:rsidR="00FF6E4A" w:rsidP="003D0C19" w:rsidRDefault="00FF6E4A" w14:paraId="743CBD62" w14:textId="614BDF69">
      <w:pPr>
        <w:rPr>
          <w:rFonts w:ascii="Arial" w:hAnsi="Arial" w:cs="Arial"/>
          <w:b/>
          <w:bCs/>
          <w:sz w:val="28"/>
          <w:szCs w:val="28"/>
        </w:rPr>
      </w:pPr>
      <w:r w:rsidRPr="000843FB">
        <w:rPr>
          <w:rFonts w:ascii="Arial" w:hAnsi="Arial" w:cs="Arial"/>
          <w:b/>
          <w:bCs/>
          <w:sz w:val="28"/>
          <w:szCs w:val="28"/>
        </w:rPr>
        <w:t xml:space="preserve">Problem </w:t>
      </w:r>
      <w:r w:rsidRPr="000843FB" w:rsidR="005B0F03">
        <w:rPr>
          <w:rFonts w:ascii="Arial" w:hAnsi="Arial" w:cs="Arial"/>
          <w:b/>
          <w:bCs/>
          <w:sz w:val="28"/>
          <w:szCs w:val="28"/>
        </w:rPr>
        <w:t>4</w:t>
      </w:r>
    </w:p>
    <w:p w:rsidR="00891847" w:rsidP="00867FB1" w:rsidRDefault="00891847" w14:paraId="237B0512" w14:textId="593A4938">
      <w:pPr>
        <w:rPr>
          <w:rFonts w:ascii="Arial" w:hAnsi="Arial" w:cs="Arial"/>
          <w:sz w:val="22"/>
          <w:szCs w:val="22"/>
        </w:rPr>
      </w:pPr>
    </w:p>
    <w:p w:rsidR="00FF6E4A" w:rsidP="00867FB1" w:rsidRDefault="005B0F03" w14:paraId="4B374045" w14:textId="496F06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Refer to </w:t>
      </w:r>
      <w:r w:rsidRPr="005B0F03">
        <w:rPr>
          <w:rFonts w:ascii="Arial" w:hAnsi="Arial" w:cs="Arial"/>
          <w:sz w:val="22"/>
          <w:szCs w:val="22"/>
        </w:rPr>
        <w:t>Day 05_Session 02_Applications and Hands-on Exercise_Worksheet.xlsx</w:t>
      </w:r>
      <w:r w:rsidR="00FA2E1C">
        <w:rPr>
          <w:rFonts w:ascii="Arial" w:hAnsi="Arial" w:cs="Arial"/>
          <w:sz w:val="22"/>
          <w:szCs w:val="22"/>
        </w:rPr>
        <w:t xml:space="preserve">. In this exercise, </w:t>
      </w:r>
      <w:r w:rsidR="00BE775D">
        <w:rPr>
          <w:rFonts w:ascii="Arial" w:hAnsi="Arial" w:cs="Arial"/>
          <w:sz w:val="22"/>
          <w:szCs w:val="22"/>
        </w:rPr>
        <w:t>you will be asked to</w:t>
      </w:r>
      <w:r w:rsidR="00FA2E1C">
        <w:rPr>
          <w:rFonts w:ascii="Arial" w:hAnsi="Arial" w:cs="Arial"/>
          <w:sz w:val="22"/>
          <w:szCs w:val="22"/>
        </w:rPr>
        <w:t xml:space="preserve"> estimate the e</w:t>
      </w:r>
      <w:r w:rsidRPr="00150514" w:rsidR="00150514">
        <w:rPr>
          <w:rFonts w:ascii="Arial" w:hAnsi="Arial" w:cs="Arial"/>
          <w:sz w:val="22"/>
          <w:szCs w:val="22"/>
        </w:rPr>
        <w:t>ffect of an increase in global oil prices on inflation</w:t>
      </w:r>
      <w:r w:rsidR="00FA2E1C">
        <w:rPr>
          <w:rFonts w:ascii="Arial" w:hAnsi="Arial" w:cs="Arial"/>
          <w:sz w:val="22"/>
          <w:szCs w:val="22"/>
        </w:rPr>
        <w:t xml:space="preserve"> in Pakistan</w:t>
      </w:r>
      <w:r w:rsidRPr="00150514" w:rsidR="00150514">
        <w:rPr>
          <w:rFonts w:ascii="Arial" w:hAnsi="Arial" w:cs="Arial"/>
          <w:sz w:val="22"/>
          <w:szCs w:val="22"/>
        </w:rPr>
        <w:t xml:space="preserve"> using the supply-driven IO price model</w:t>
      </w:r>
      <w:r w:rsidR="00FA2E1C">
        <w:rPr>
          <w:rFonts w:ascii="Arial" w:hAnsi="Arial" w:cs="Arial"/>
          <w:sz w:val="22"/>
          <w:szCs w:val="22"/>
        </w:rPr>
        <w:t>.</w:t>
      </w:r>
    </w:p>
    <w:p w:rsidR="00150514" w:rsidP="00867FB1" w:rsidRDefault="00150514" w14:paraId="00F9CEA3" w14:textId="0A790096">
      <w:pPr>
        <w:rPr>
          <w:rFonts w:ascii="Arial" w:hAnsi="Arial" w:cs="Arial"/>
          <w:sz w:val="22"/>
          <w:szCs w:val="22"/>
        </w:rPr>
      </w:pPr>
    </w:p>
    <w:p w:rsidRPr="007E6E79" w:rsidR="00150514" w:rsidP="00867FB1" w:rsidRDefault="00D024FF" w14:paraId="5F1824E7" w14:textId="5302A616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7E6E79">
        <w:rPr>
          <w:rFonts w:ascii="Arial" w:hAnsi="Arial" w:cs="Arial"/>
          <w:b/>
          <w:bCs/>
          <w:i/>
          <w:iCs/>
          <w:sz w:val="22"/>
          <w:szCs w:val="22"/>
        </w:rPr>
        <w:t>Instructions</w:t>
      </w:r>
    </w:p>
    <w:p w:rsidRPr="00A65ECB" w:rsidR="00D024FF" w:rsidP="00A65ECB" w:rsidRDefault="00D024FF" w14:paraId="27AA764E" w14:textId="17AFC8FD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2"/>
          <w:szCs w:val="22"/>
        </w:rPr>
      </w:pPr>
      <w:r w:rsidRPr="00A65ECB">
        <w:rPr>
          <w:rFonts w:ascii="Arial" w:hAnsi="Arial" w:cs="Arial"/>
          <w:sz w:val="22"/>
          <w:szCs w:val="22"/>
        </w:rPr>
        <w:t xml:space="preserve">Populate the supply-driven supplied in the </w:t>
      </w:r>
      <w:proofErr w:type="spellStart"/>
      <w:r w:rsidRPr="00A65ECB">
        <w:rPr>
          <w:rFonts w:ascii="Arial" w:hAnsi="Arial" w:cs="Arial"/>
          <w:sz w:val="22"/>
          <w:szCs w:val="22"/>
        </w:rPr>
        <w:t>Ghosh_App</w:t>
      </w:r>
      <w:proofErr w:type="spellEnd"/>
      <w:r w:rsidRPr="00A65ECB">
        <w:rPr>
          <w:rFonts w:ascii="Arial" w:hAnsi="Arial" w:cs="Arial"/>
          <w:sz w:val="22"/>
          <w:szCs w:val="22"/>
        </w:rPr>
        <w:t xml:space="preserve"> sheet, by inputting the country code</w:t>
      </w:r>
      <w:r w:rsidR="00FA2E1C">
        <w:rPr>
          <w:rFonts w:ascii="Arial" w:hAnsi="Arial" w:cs="Arial"/>
          <w:sz w:val="22"/>
          <w:szCs w:val="22"/>
        </w:rPr>
        <w:t xml:space="preserve"> in cell C2</w:t>
      </w:r>
      <w:r w:rsidRPr="00A65ECB">
        <w:rPr>
          <w:rFonts w:ascii="Arial" w:hAnsi="Arial" w:cs="Arial"/>
          <w:sz w:val="22"/>
          <w:szCs w:val="22"/>
        </w:rPr>
        <w:t>.</w:t>
      </w:r>
    </w:p>
    <w:p w:rsidRPr="00A65ECB" w:rsidR="00D024FF" w:rsidP="00A65ECB" w:rsidRDefault="00D024FF" w14:paraId="6A4DEB78" w14:textId="1282E71C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2"/>
          <w:szCs w:val="22"/>
        </w:rPr>
      </w:pPr>
      <w:r w:rsidRPr="00A65ECB">
        <w:rPr>
          <w:rFonts w:ascii="Arial" w:hAnsi="Arial" w:cs="Arial"/>
          <w:sz w:val="22"/>
          <w:szCs w:val="22"/>
        </w:rPr>
        <w:t>To simulate the increase in global oil prices, introduce a 20% percent increase in import prices in the Coke, refined petroleum, and nuclear fuel (c8), and electricity, gas and water supply sectors (c17).</w:t>
      </w:r>
    </w:p>
    <w:p w:rsidR="00D024FF" w:rsidP="00A65ECB" w:rsidRDefault="00A65ECB" w14:paraId="42E8E8A0" w14:textId="196A73FF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2"/>
          <w:szCs w:val="22"/>
        </w:rPr>
      </w:pPr>
      <w:r w:rsidRPr="00A65ECB">
        <w:rPr>
          <w:rFonts w:ascii="Arial" w:hAnsi="Arial" w:cs="Arial"/>
          <w:sz w:val="22"/>
          <w:szCs w:val="22"/>
        </w:rPr>
        <w:t>Answer the following questions:</w:t>
      </w:r>
    </w:p>
    <w:p w:rsidR="00A65ECB" w:rsidP="00A65ECB" w:rsidRDefault="00A65ECB" w14:paraId="23F0C0D9" w14:textId="05E7497D">
      <w:pPr>
        <w:pStyle w:val="ListParagraph"/>
        <w:numPr>
          <w:ilvl w:val="1"/>
          <w:numId w:val="2"/>
        </w:numPr>
        <w:ind w:left="851"/>
        <w:rPr>
          <w:rFonts w:ascii="Arial" w:hAnsi="Arial" w:cs="Arial"/>
          <w:sz w:val="22"/>
          <w:szCs w:val="22"/>
        </w:rPr>
      </w:pPr>
      <w:r w:rsidRPr="00A65ECB">
        <w:rPr>
          <w:rFonts w:ascii="Arial" w:hAnsi="Arial" w:cs="Arial"/>
          <w:sz w:val="22"/>
          <w:szCs w:val="22"/>
        </w:rPr>
        <w:t>By how much would prices in the sectors increase after a 20% increase in price of imported oil?</w:t>
      </w:r>
    </w:p>
    <w:p w:rsidR="00A65ECB" w:rsidP="00A65ECB" w:rsidRDefault="00A65ECB" w14:paraId="14FAFA55" w14:textId="6462A38E">
      <w:pPr>
        <w:pStyle w:val="ListParagraph"/>
        <w:numPr>
          <w:ilvl w:val="1"/>
          <w:numId w:val="2"/>
        </w:numPr>
        <w:ind w:left="851"/>
        <w:rPr>
          <w:rFonts w:ascii="Arial" w:hAnsi="Arial" w:cs="Arial"/>
          <w:sz w:val="22"/>
          <w:szCs w:val="22"/>
        </w:rPr>
      </w:pPr>
      <w:r w:rsidRPr="00A65ECB">
        <w:rPr>
          <w:rFonts w:ascii="Arial" w:hAnsi="Arial" w:cs="Arial"/>
          <w:sz w:val="22"/>
          <w:szCs w:val="22"/>
        </w:rPr>
        <w:t>In terms of price changes (%), what are the top 5 industries affected by the price increase of imported oil?</w:t>
      </w:r>
    </w:p>
    <w:p w:rsidRPr="00A65ECB" w:rsidR="00A65ECB" w:rsidP="00A65ECB" w:rsidRDefault="00A65ECB" w14:paraId="37295F65" w14:textId="4C4BD42C">
      <w:pPr>
        <w:pStyle w:val="ListParagraph"/>
        <w:numPr>
          <w:ilvl w:val="1"/>
          <w:numId w:val="2"/>
        </w:numPr>
        <w:ind w:left="851"/>
        <w:rPr>
          <w:rFonts w:ascii="Arial" w:hAnsi="Arial" w:cs="Arial"/>
          <w:sz w:val="22"/>
          <w:szCs w:val="22"/>
        </w:rPr>
      </w:pPr>
      <w:r w:rsidRPr="00A65ECB">
        <w:rPr>
          <w:rFonts w:ascii="Arial" w:hAnsi="Arial" w:cs="Arial"/>
          <w:sz w:val="22"/>
          <w:szCs w:val="22"/>
        </w:rPr>
        <w:t>What is the overall inflation in the economy resulting from the price increase of imported oil?</w:t>
      </w:r>
    </w:p>
    <w:p w:rsidR="00D024FF" w:rsidP="00867FB1" w:rsidRDefault="00D024FF" w14:paraId="1E2C6682" w14:textId="1417821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65ECB" w:rsidTr="00A65ECB" w14:paraId="65C3132E" w14:textId="77777777">
        <w:tc>
          <w:tcPr>
            <w:tcW w:w="10070" w:type="dxa"/>
          </w:tcPr>
          <w:p w:rsidR="006553A9" w:rsidP="00867FB1" w:rsidRDefault="006553A9" w14:paraId="2EED0EA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B59FD" w:rsidR="00A65ECB" w:rsidP="00867FB1" w:rsidRDefault="00196B78" w14:paraId="7B141CF7" w14:textId="7785FD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59FD">
              <w:rPr>
                <w:rFonts w:ascii="Arial" w:hAnsi="Arial" w:cs="Arial"/>
                <w:b/>
                <w:bCs/>
                <w:sz w:val="22"/>
                <w:szCs w:val="22"/>
              </w:rPr>
              <w:t>Answer:</w:t>
            </w:r>
          </w:p>
          <w:p w:rsidR="00196B78" w:rsidP="00867FB1" w:rsidRDefault="00196B78" w14:paraId="6A4CDB6A" w14:textId="218A583D">
            <w:pPr>
              <w:rPr>
                <w:rFonts w:ascii="Arial" w:hAnsi="Arial" w:cs="Arial"/>
                <w:sz w:val="22"/>
                <w:szCs w:val="22"/>
              </w:rPr>
            </w:pPr>
          </w:p>
          <w:p w:rsidR="00196B78" w:rsidP="00867FB1" w:rsidRDefault="00196B78" w14:paraId="5367D0C2" w14:textId="50C08FF2">
            <w:pPr>
              <w:rPr>
                <w:rFonts w:ascii="Arial" w:hAnsi="Arial" w:cs="Arial"/>
                <w:sz w:val="22"/>
                <w:szCs w:val="22"/>
              </w:rPr>
            </w:pPr>
          </w:p>
          <w:p w:rsidR="00196B78" w:rsidP="00867FB1" w:rsidRDefault="00196B78" w14:paraId="065F1F38" w14:textId="0A3D54D4">
            <w:pPr>
              <w:rPr>
                <w:rFonts w:ascii="Arial" w:hAnsi="Arial" w:cs="Arial"/>
                <w:sz w:val="22"/>
                <w:szCs w:val="22"/>
              </w:rPr>
            </w:pPr>
          </w:p>
          <w:p w:rsidR="00196B78" w:rsidP="00867FB1" w:rsidRDefault="00196B78" w14:paraId="6DEC064E" w14:textId="12BACE82">
            <w:pPr>
              <w:rPr>
                <w:rFonts w:ascii="Arial" w:hAnsi="Arial" w:cs="Arial"/>
                <w:sz w:val="22"/>
                <w:szCs w:val="22"/>
              </w:rPr>
            </w:pPr>
          </w:p>
          <w:p w:rsidR="00196B78" w:rsidP="00867FB1" w:rsidRDefault="00196B78" w14:paraId="2391018F" w14:textId="0CF5847F">
            <w:pPr>
              <w:rPr>
                <w:rFonts w:ascii="Arial" w:hAnsi="Arial" w:cs="Arial"/>
                <w:sz w:val="22"/>
                <w:szCs w:val="22"/>
              </w:rPr>
            </w:pPr>
          </w:p>
          <w:p w:rsidR="00196B78" w:rsidP="00867FB1" w:rsidRDefault="00196B78" w14:paraId="41E8C2CB" w14:textId="1985CA9A">
            <w:pPr>
              <w:rPr>
                <w:rFonts w:ascii="Arial" w:hAnsi="Arial" w:cs="Arial"/>
                <w:sz w:val="22"/>
                <w:szCs w:val="22"/>
              </w:rPr>
            </w:pPr>
          </w:p>
          <w:p w:rsidR="00196B78" w:rsidP="00867FB1" w:rsidRDefault="00196B78" w14:paraId="3CBA3C27" w14:textId="4FA28593">
            <w:pPr>
              <w:rPr>
                <w:rFonts w:ascii="Arial" w:hAnsi="Arial" w:cs="Arial"/>
                <w:sz w:val="22"/>
                <w:szCs w:val="22"/>
              </w:rPr>
            </w:pPr>
          </w:p>
          <w:p w:rsidR="00196B78" w:rsidP="00867FB1" w:rsidRDefault="00196B78" w14:paraId="28EB375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A65ECB" w:rsidP="00867FB1" w:rsidRDefault="00A65ECB" w14:paraId="4646EC8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A65ECB" w:rsidP="00867FB1" w:rsidRDefault="00A65ECB" w14:paraId="3B87DA00" w14:textId="4DA822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5ECB" w:rsidP="00867FB1" w:rsidRDefault="00A65ECB" w14:paraId="64E75C1D" w14:textId="1AC5AC9D">
      <w:pPr>
        <w:rPr>
          <w:rFonts w:ascii="Arial" w:hAnsi="Arial" w:cs="Arial"/>
          <w:sz w:val="22"/>
          <w:szCs w:val="22"/>
        </w:rPr>
      </w:pPr>
    </w:p>
    <w:p w:rsidR="006553A9" w:rsidRDefault="006553A9" w14:paraId="2C7BC1FA" w14:textId="77DE97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65ECB" w:rsidP="00867FB1" w:rsidRDefault="00A65ECB" w14:paraId="3160C51D" w14:textId="77777777">
      <w:pPr>
        <w:rPr>
          <w:rFonts w:ascii="Arial" w:hAnsi="Arial" w:cs="Arial"/>
          <w:sz w:val="22"/>
          <w:szCs w:val="22"/>
        </w:rPr>
      </w:pPr>
    </w:p>
    <w:p w:rsidR="00150514" w:rsidP="00867FB1" w:rsidRDefault="00150514" w14:paraId="291FE710" w14:textId="47F01E97">
      <w:pPr>
        <w:rPr>
          <w:rFonts w:ascii="Arial" w:hAnsi="Arial" w:cs="Arial"/>
          <w:sz w:val="22"/>
          <w:szCs w:val="22"/>
        </w:rPr>
      </w:pPr>
    </w:p>
    <w:p w:rsidRPr="00304C29" w:rsidR="00150514" w:rsidP="003D0C19" w:rsidRDefault="00150514" w14:paraId="5C33BC99" w14:textId="36C6A4AC">
      <w:pPr>
        <w:rPr>
          <w:rFonts w:ascii="Arial" w:hAnsi="Arial" w:cs="Arial"/>
          <w:b/>
          <w:bCs/>
          <w:sz w:val="28"/>
          <w:szCs w:val="28"/>
        </w:rPr>
      </w:pPr>
      <w:r w:rsidRPr="000843FB">
        <w:rPr>
          <w:rFonts w:ascii="Arial" w:hAnsi="Arial" w:cs="Arial"/>
          <w:b/>
          <w:bCs/>
          <w:sz w:val="28"/>
          <w:szCs w:val="28"/>
        </w:rPr>
        <w:t>Problem 5</w:t>
      </w:r>
    </w:p>
    <w:p w:rsidR="00150514" w:rsidP="00867FB1" w:rsidRDefault="00150514" w14:paraId="61D24F29" w14:textId="323801AD">
      <w:pPr>
        <w:rPr>
          <w:rFonts w:ascii="Arial" w:hAnsi="Arial" w:cs="Arial"/>
          <w:sz w:val="22"/>
          <w:szCs w:val="22"/>
        </w:rPr>
      </w:pPr>
    </w:p>
    <w:p w:rsidR="00150514" w:rsidP="00867FB1" w:rsidRDefault="00BE775D" w14:paraId="29A509B0" w14:textId="3E901A54">
      <w:pPr>
        <w:rPr>
          <w:rFonts w:ascii="Arial" w:hAnsi="Arial" w:cs="Arial"/>
          <w:sz w:val="22"/>
          <w:szCs w:val="22"/>
        </w:rPr>
      </w:pPr>
      <w:r w:rsidRPr="00BE775D">
        <w:rPr>
          <w:rFonts w:ascii="Arial" w:hAnsi="Arial" w:cs="Arial"/>
          <w:sz w:val="22"/>
          <w:szCs w:val="22"/>
        </w:rPr>
        <w:t>Refer to Day 05_Session 02_Applications and Hands-on Exercise_Worksheet.xlsx.</w:t>
      </w:r>
      <w:r w:rsidR="002F4513">
        <w:rPr>
          <w:rFonts w:ascii="Arial" w:hAnsi="Arial" w:cs="Arial"/>
          <w:sz w:val="22"/>
          <w:szCs w:val="22"/>
        </w:rPr>
        <w:t xml:space="preserve"> In this exercise, you will be asked to estimate the e</w:t>
      </w:r>
      <w:r w:rsidRPr="00200DF0" w:rsidR="00200DF0">
        <w:rPr>
          <w:rFonts w:ascii="Arial" w:hAnsi="Arial" w:cs="Arial"/>
          <w:sz w:val="22"/>
          <w:szCs w:val="22"/>
        </w:rPr>
        <w:t>ffect of the COVID-19 pandemic on Country A using the Basic demand-driven IO model</w:t>
      </w:r>
      <w:r w:rsidR="002F4513">
        <w:rPr>
          <w:rFonts w:ascii="Arial" w:hAnsi="Arial" w:cs="Arial"/>
          <w:sz w:val="22"/>
          <w:szCs w:val="22"/>
        </w:rPr>
        <w:t xml:space="preserve">. </w:t>
      </w:r>
    </w:p>
    <w:p w:rsidR="00200DF0" w:rsidP="00867FB1" w:rsidRDefault="00200DF0" w14:paraId="653E9CC0" w14:textId="77777777">
      <w:pPr>
        <w:rPr>
          <w:rFonts w:ascii="Arial" w:hAnsi="Arial" w:cs="Arial"/>
          <w:sz w:val="22"/>
          <w:szCs w:val="22"/>
        </w:rPr>
      </w:pPr>
    </w:p>
    <w:p w:rsidRPr="007E6E79" w:rsidR="00200DF0" w:rsidP="00867FB1" w:rsidRDefault="00200DF0" w14:paraId="44F6B195" w14:textId="24D3BC85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7E6E79">
        <w:rPr>
          <w:rFonts w:ascii="Arial" w:hAnsi="Arial" w:cs="Arial"/>
          <w:b/>
          <w:bCs/>
          <w:i/>
          <w:iCs/>
          <w:sz w:val="22"/>
          <w:szCs w:val="22"/>
        </w:rPr>
        <w:t>Instructions</w:t>
      </w:r>
    </w:p>
    <w:p w:rsidRPr="00692303" w:rsidR="00200DF0" w:rsidP="00692303" w:rsidRDefault="00052F63" w14:paraId="5D44A381" w14:textId="57F82F97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sz w:val="22"/>
          <w:szCs w:val="22"/>
        </w:rPr>
      </w:pPr>
      <w:r w:rsidRPr="00692303">
        <w:rPr>
          <w:rFonts w:ascii="Arial" w:hAnsi="Arial" w:cs="Arial"/>
          <w:sz w:val="22"/>
          <w:szCs w:val="22"/>
        </w:rPr>
        <w:t>Create the basic demand-driven model using Country A’s 5x5 NIOT.</w:t>
      </w:r>
    </w:p>
    <w:p w:rsidRPr="00692303" w:rsidR="00052F63" w:rsidP="00692303" w:rsidRDefault="006E4729" w14:paraId="6B079EC6" w14:textId="4D30706D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sz w:val="22"/>
          <w:szCs w:val="22"/>
        </w:rPr>
      </w:pPr>
      <w:r w:rsidRPr="00692303">
        <w:rPr>
          <w:rFonts w:ascii="Arial" w:hAnsi="Arial" w:cs="Arial"/>
          <w:sz w:val="22"/>
          <w:szCs w:val="22"/>
        </w:rPr>
        <w:t>Provide an interpretation of the Leontief multipliers.</w:t>
      </w:r>
    </w:p>
    <w:p w:rsidRPr="00692303" w:rsidR="006E4729" w:rsidP="00692303" w:rsidRDefault="006E4729" w14:paraId="3772490D" w14:textId="6BC701CF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sz w:val="22"/>
          <w:szCs w:val="22"/>
        </w:rPr>
      </w:pPr>
      <w:r w:rsidRPr="00692303">
        <w:rPr>
          <w:rFonts w:ascii="Arial" w:hAnsi="Arial" w:cs="Arial"/>
          <w:sz w:val="22"/>
          <w:szCs w:val="22"/>
        </w:rPr>
        <w:t>Suppose the COVID-19 pandemic decreased the demand for products produced by the manu</w:t>
      </w:r>
      <w:r w:rsidR="00692303">
        <w:rPr>
          <w:rFonts w:ascii="Arial" w:hAnsi="Arial" w:cs="Arial"/>
          <w:sz w:val="22"/>
          <w:szCs w:val="22"/>
        </w:rPr>
        <w:t>f</w:t>
      </w:r>
      <w:r w:rsidRPr="00692303">
        <w:rPr>
          <w:rFonts w:ascii="Arial" w:hAnsi="Arial" w:cs="Arial"/>
          <w:sz w:val="22"/>
          <w:szCs w:val="22"/>
        </w:rPr>
        <w:t>acturing sector. Introduce a 20 percent reduction in demand for the low-, medium-, and high-tech manufacturing sector.</w:t>
      </w:r>
    </w:p>
    <w:p w:rsidRPr="00692303" w:rsidR="006E4729" w:rsidP="00692303" w:rsidRDefault="00692303" w14:paraId="5434A57E" w14:textId="6BD01225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sz w:val="22"/>
          <w:szCs w:val="22"/>
        </w:rPr>
      </w:pPr>
      <w:r w:rsidRPr="00692303">
        <w:rPr>
          <w:rFonts w:ascii="Arial" w:hAnsi="Arial" w:cs="Arial"/>
          <w:sz w:val="22"/>
          <w:szCs w:val="22"/>
        </w:rPr>
        <w:t>Investigate the percentage effect on the total output of each sector, and then for the entire economy.</w:t>
      </w:r>
    </w:p>
    <w:p w:rsidR="00150514" w:rsidP="00867FB1" w:rsidRDefault="00150514" w14:paraId="0AB4FA01" w14:textId="7777777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46C8B" w:rsidTr="00046C8B" w14:paraId="6D326BBF" w14:textId="77777777">
        <w:tc>
          <w:tcPr>
            <w:tcW w:w="10070" w:type="dxa"/>
          </w:tcPr>
          <w:p w:rsidR="00046C8B" w:rsidP="00867FB1" w:rsidRDefault="00046C8B" w14:paraId="6FA54D4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B59FD" w:rsidR="00046C8B" w:rsidP="00867FB1" w:rsidRDefault="00046C8B" w14:paraId="2DEAF626" w14:textId="354DD0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59FD">
              <w:rPr>
                <w:rFonts w:ascii="Arial" w:hAnsi="Arial" w:cs="Arial"/>
                <w:b/>
                <w:bCs/>
                <w:sz w:val="22"/>
                <w:szCs w:val="22"/>
              </w:rPr>
              <w:t>Answer:</w:t>
            </w:r>
          </w:p>
          <w:p w:rsidR="00046C8B" w:rsidP="00867FB1" w:rsidRDefault="00046C8B" w14:paraId="374E9F5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7E6E79" w:rsidP="00867FB1" w:rsidRDefault="007E6E79" w14:paraId="4E71F0D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7E6E79" w:rsidP="00867FB1" w:rsidRDefault="007E6E79" w14:paraId="09D9F14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7E6E79" w:rsidP="00867FB1" w:rsidRDefault="007E6E79" w14:paraId="6AF76AE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7E6E79" w:rsidP="00867FB1" w:rsidRDefault="007E6E79" w14:paraId="55765FC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7E6E79" w:rsidP="00867FB1" w:rsidRDefault="007E6E79" w14:paraId="54D1F27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7E6E79" w:rsidP="00867FB1" w:rsidRDefault="007E6E79" w14:paraId="2C1CFD4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7E6E79" w:rsidP="00867FB1" w:rsidRDefault="007E6E79" w14:paraId="3A8AF4C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7E6E79" w:rsidP="00867FB1" w:rsidRDefault="007E6E79" w14:paraId="3EFA567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046C8B" w:rsidP="00867FB1" w:rsidRDefault="00046C8B" w14:paraId="5458C961" w14:textId="33931D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D63210" w:rsidR="00863E06" w:rsidP="00867FB1" w:rsidRDefault="00863E06" w14:paraId="092F2A7C" w14:textId="77777777">
      <w:pPr>
        <w:rPr>
          <w:rFonts w:ascii="Arial" w:hAnsi="Arial" w:cs="Arial"/>
          <w:sz w:val="22"/>
          <w:szCs w:val="22"/>
        </w:rPr>
      </w:pPr>
    </w:p>
    <w:sectPr w:rsidRPr="00D63210" w:rsidR="00863E06" w:rsidSect="00D63210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6BDA" w:rsidP="007B3C49" w:rsidRDefault="00746BDA" w14:paraId="431E738A" w14:textId="77777777">
      <w:r>
        <w:separator/>
      </w:r>
    </w:p>
  </w:endnote>
  <w:endnote w:type="continuationSeparator" w:id="0">
    <w:p w:rsidR="00746BDA" w:rsidP="007B3C49" w:rsidRDefault="00746BDA" w14:paraId="6D8C7D5B" w14:textId="77777777">
      <w:r>
        <w:continuationSeparator/>
      </w:r>
    </w:p>
  </w:endnote>
  <w:endnote w:type="continuationNotice" w:id="1">
    <w:p w:rsidR="00746BDA" w:rsidRDefault="00746BDA" w14:paraId="65203F8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Calibri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7B3C49" w:rsidRDefault="007B3C49" w14:paraId="069108BA" w14:textId="7777777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B1F244F" wp14:editId="34C0BBD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"/>
              <wp:wrapSquare wrapText="bothSides"/>
              <wp:docPr id="2" name="Text Box 2" descr="INTERNAL. This information is accessible to ADB Management and staff. It may be shared outside ADB with appropriate permission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7B3C49" w:rsidR="007B3C49" w:rsidRDefault="007B3C49" w14:paraId="7492F189" w14:textId="77777777">
                          <w:pPr>
                            <w:rPr>
                              <w:rFonts w:ascii="Calibri" w:hAnsi="Calibri" w:eastAsia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7B3C49">
                            <w:rPr>
                              <w:rFonts w:ascii="Calibri" w:hAnsi="Calibri" w:eastAsia="Calibri" w:cs="Calibri"/>
                              <w:color w:val="000000"/>
                              <w:sz w:val="18"/>
                              <w:szCs w:val="18"/>
                            </w:rPr>
                            <w:t>INTERNAL. This information is accessible to ADB Management and staff. It may be shared outside ADB with appropriate permission.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 w14:anchorId="4CA97082">
            <v:shapetype id="_x0000_t202" coordsize="21600,21600" o:spt="202" path="m,l,21600r21600,l21600,xe" w14:anchorId="3B1F244F">
              <v:stroke joinstyle="miter"/>
              <v:path gradientshapeok="t" o:connecttype="rect"/>
            </v:shapetype>
            <v:shape id="Text Box 2" style="position:absolute;margin-left:0;margin-top:.05pt;width:34.95pt;height:34.95pt;z-index:251658241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INTERNAL. This information is accessible to ADB Management and staff. It may be shared outside ADB with appropriate permission.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">
              <v:textbox style="mso-fit-shape-to-text:t" inset="5pt,0,0,0">
                <w:txbxContent>
                  <w:p w:rsidRPr="007B3C49" w:rsidR="007B3C49" w:rsidRDefault="007B3C49" w14:paraId="69F23382" w14:textId="77777777">
                    <w:pPr>
                      <w:rPr>
                        <w:rFonts w:ascii="Calibri" w:hAnsi="Calibri" w:eastAsia="Calibri" w:cs="Calibri"/>
                        <w:color w:val="000000"/>
                        <w:sz w:val="18"/>
                        <w:szCs w:val="18"/>
                      </w:rPr>
                    </w:pPr>
                    <w:r w:rsidRPr="007B3C49">
                      <w:rPr>
                        <w:rFonts w:ascii="Calibri" w:hAnsi="Calibri" w:eastAsia="Calibri" w:cs="Calibri"/>
                        <w:color w:val="000000"/>
                        <w:sz w:val="18"/>
                        <w:szCs w:val="18"/>
                      </w:rPr>
                      <w:t>INTERNAL. This information is accessible to ADB Management and staff. It may be shared outside ADB with appropriate permission.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7B3C49" w:rsidRDefault="007B3C49" w14:paraId="2FA7C114" w14:textId="7777777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60F342CE" wp14:editId="6F56C3E8">
              <wp:simplePos x="0" y="0"/>
              <wp:positionH relativeFrom="leftMargin">
                <wp:align>left</wp:align>
              </wp:positionH>
              <wp:positionV relativeFrom="paragraph">
                <wp:posOffset>204</wp:posOffset>
              </wp:positionV>
              <wp:extent cx="443865" cy="443865"/>
              <wp:effectExtent l="0" t="0" r="0" b="635"/>
              <wp:wrapSquare wrapText="bothSides"/>
              <wp:docPr id="3" name="Text Box 3" descr="INTERNAL. This information is accessible to ADB Management and staff. It may be shared outside ADB with appropriate permission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7B3C49" w:rsidR="007B3C49" w:rsidRDefault="007B3C49" w14:paraId="3F666C48" w14:textId="548636D2">
                          <w:pPr>
                            <w:rPr>
                              <w:rFonts w:ascii="Calibri" w:hAnsi="Calibri" w:eastAsia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 w14:anchorId="0C75C389">
            <v:shapetype id="_x0000_t202" coordsize="21600,21600" o:spt="202" path="m,l,21600r21600,l21600,xe" w14:anchorId="60F342CE">
              <v:stroke joinstyle="miter"/>
              <v:path gradientshapeok="t" o:connecttype="rect"/>
            </v:shapetype>
            <v:shape id="Text Box 3" style="position:absolute;margin-left:0;margin-top:0;width:34.95pt;height:34.95pt;z-index:25165824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INTERNAL. This information is accessible to ADB Management and staff. It may be shared outside ADB with appropriate permission.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">
              <v:textbox style="mso-fit-shape-to-text:t" inset="5pt,0,0,0">
                <w:txbxContent>
                  <w:p w:rsidRPr="007B3C49" w:rsidR="007B3C49" w:rsidRDefault="007B3C49" w14:paraId="672A6659" w14:textId="548636D2">
                    <w:pPr>
                      <w:rPr>
                        <w:rFonts w:ascii="Calibri" w:hAnsi="Calibri" w:eastAsia="Calibri" w:cs="Calibri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7B3C49" w:rsidRDefault="007B3C49" w14:paraId="18D02C9E" w14:textId="7777777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EA68AC6" wp14:editId="0626B29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"/>
              <wp:wrapSquare wrapText="bothSides"/>
              <wp:docPr id="1" name="Text Box 1" descr="INTERNAL. This information is accessible to ADB Management and staff. It may be shared outside ADB with appropriate permission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7B3C49" w:rsidR="007B3C49" w:rsidRDefault="007B3C49" w14:paraId="159CEFB1" w14:textId="77777777">
                          <w:pPr>
                            <w:rPr>
                              <w:rFonts w:ascii="Calibri" w:hAnsi="Calibri" w:eastAsia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7B3C49">
                            <w:rPr>
                              <w:rFonts w:ascii="Calibri" w:hAnsi="Calibri" w:eastAsia="Calibri" w:cs="Calibri"/>
                              <w:color w:val="000000"/>
                              <w:sz w:val="18"/>
                              <w:szCs w:val="18"/>
                            </w:rPr>
                            <w:t>INTERNAL. This information is accessible to ADB Management and staff. It may be shared outside ADB with appropriate permission.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 w14:anchorId="771D29EC">
            <v:shapetype id="_x0000_t202" coordsize="21600,21600" o:spt="202" path="m,l,21600r21600,l21600,xe" w14:anchorId="6EA68AC6">
              <v:stroke joinstyle="miter"/>
              <v:path gradientshapeok="t" o:connecttype="rect"/>
            </v:shapetype>
            <v:shape id="Text Box 1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INTERNAL. This information is accessible to ADB Management and staff. It may be shared outside ADB with appropriate permission.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">
              <v:textbox style="mso-fit-shape-to-text:t" inset="5pt,0,0,0">
                <w:txbxContent>
                  <w:p w:rsidRPr="007B3C49" w:rsidR="007B3C49" w:rsidRDefault="007B3C49" w14:paraId="69665539" w14:textId="77777777">
                    <w:pPr>
                      <w:rPr>
                        <w:rFonts w:ascii="Calibri" w:hAnsi="Calibri" w:eastAsia="Calibri" w:cs="Calibri"/>
                        <w:color w:val="000000"/>
                        <w:sz w:val="18"/>
                        <w:szCs w:val="18"/>
                      </w:rPr>
                    </w:pPr>
                    <w:r w:rsidRPr="007B3C49">
                      <w:rPr>
                        <w:rFonts w:ascii="Calibri" w:hAnsi="Calibri" w:eastAsia="Calibri" w:cs="Calibri"/>
                        <w:color w:val="000000"/>
                        <w:sz w:val="18"/>
                        <w:szCs w:val="18"/>
                      </w:rPr>
                      <w:t>INTERNAL. This information is accessible to ADB Management and staff. It may be shared outside ADB with appropriate permission.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6BDA" w:rsidP="007B3C49" w:rsidRDefault="00746BDA" w14:paraId="6C04E93E" w14:textId="77777777">
      <w:r>
        <w:separator/>
      </w:r>
    </w:p>
  </w:footnote>
  <w:footnote w:type="continuationSeparator" w:id="0">
    <w:p w:rsidR="00746BDA" w:rsidP="007B3C49" w:rsidRDefault="00746BDA" w14:paraId="08A49E51" w14:textId="77777777">
      <w:r>
        <w:continuationSeparator/>
      </w:r>
    </w:p>
  </w:footnote>
  <w:footnote w:type="continuationNotice" w:id="1">
    <w:p w:rsidR="00746BDA" w:rsidRDefault="00746BDA" w14:paraId="589CC78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B3C49" w:rsidRDefault="007B3C49" w14:paraId="0E4C9592" w14:textId="77F004BB">
    <w:pPr>
      <w:pStyle w:val="Header"/>
    </w:pPr>
    <w:r w:rsidRPr="0043151B">
      <w:rPr>
        <w:rFonts w:ascii="Arial" w:hAnsi="Arial" w:cs="Arial"/>
        <w:noProof/>
      </w:rPr>
      <w:drawing>
        <wp:anchor distT="0" distB="0" distL="114300" distR="114300" simplePos="0" relativeHeight="251658244" behindDoc="0" locked="0" layoutInCell="1" allowOverlap="1" wp14:anchorId="5530A07D" wp14:editId="47232772">
          <wp:simplePos x="0" y="0"/>
          <wp:positionH relativeFrom="column">
            <wp:posOffset>3219450</wp:posOffset>
          </wp:positionH>
          <wp:positionV relativeFrom="paragraph">
            <wp:posOffset>139065</wp:posOffset>
          </wp:positionV>
          <wp:extent cx="737870" cy="704850"/>
          <wp:effectExtent l="0" t="0" r="0" b="6350"/>
          <wp:wrapSquare wrapText="bothSides"/>
          <wp:docPr id="25" name="Picture 25" descr="C:\Users\lenovo\Desktop\Inner Mongolia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C:\Users\lenovo\Desktop\Inner Mongolia\new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87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0624">
      <w:rPr>
        <w:rFonts w:ascii="Arial" w:hAnsi="Arial" w:cs="Arial"/>
        <w:b/>
        <w:bCs/>
        <w:noProof/>
      </w:rPr>
      <w:drawing>
        <wp:anchor distT="0" distB="0" distL="114300" distR="114300" simplePos="0" relativeHeight="251658243" behindDoc="1" locked="0" layoutInCell="1" allowOverlap="1" wp14:anchorId="5A1F37F9" wp14:editId="4073CF8F">
          <wp:simplePos x="0" y="0"/>
          <wp:positionH relativeFrom="page">
            <wp:posOffset>3169403</wp:posOffset>
          </wp:positionH>
          <wp:positionV relativeFrom="paragraph">
            <wp:posOffset>162603</wp:posOffset>
          </wp:positionV>
          <wp:extent cx="628655" cy="595996"/>
          <wp:effectExtent l="0" t="0" r="0" b="1270"/>
          <wp:wrapNone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25" t="3347" r="86055" b="89250"/>
                  <a:stretch/>
                </pic:blipFill>
                <pic:spPr bwMode="auto">
                  <a:xfrm>
                    <a:off x="0" y="0"/>
                    <a:ext cx="633421" cy="600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3C49" w:rsidRDefault="007B3C49" w14:paraId="2DEE7420" w14:textId="1D45D7C4">
    <w:pPr>
      <w:pStyle w:val="Header"/>
    </w:pPr>
  </w:p>
  <w:p w:rsidR="007B3C49" w:rsidP="007B3C49" w:rsidRDefault="007B3C49" w14:paraId="5A538F1B" w14:textId="77777777">
    <w:pPr>
      <w:spacing w:line="276" w:lineRule="auto"/>
      <w:jc w:val="center"/>
      <w:rPr>
        <w:rFonts w:ascii="Arial" w:hAnsi="Arial" w:cs="Arial"/>
        <w:b/>
        <w:bCs/>
      </w:rPr>
    </w:pPr>
  </w:p>
  <w:p w:rsidR="007B3C49" w:rsidP="007B3C49" w:rsidRDefault="007B3C49" w14:paraId="404FA026" w14:textId="77777777">
    <w:pPr>
      <w:spacing w:line="276" w:lineRule="auto"/>
      <w:jc w:val="center"/>
      <w:rPr>
        <w:rFonts w:ascii="Arial" w:hAnsi="Arial" w:cs="Arial"/>
        <w:b/>
        <w:bCs/>
      </w:rPr>
    </w:pPr>
  </w:p>
  <w:p w:rsidR="007B3C49" w:rsidP="007B3C49" w:rsidRDefault="007B3C49" w14:paraId="6B3FFAD3" w14:textId="77777777">
    <w:pPr>
      <w:spacing w:line="276" w:lineRule="auto"/>
      <w:jc w:val="center"/>
      <w:rPr>
        <w:rFonts w:ascii="Arial" w:hAnsi="Arial" w:cs="Arial"/>
        <w:b/>
        <w:bCs/>
      </w:rPr>
    </w:pPr>
  </w:p>
  <w:p w:rsidRPr="007B3C49" w:rsidR="007B3C49" w:rsidP="007B3C49" w:rsidRDefault="007B3C49" w14:paraId="5E3DF027" w14:textId="415EC1DC">
    <w:pPr>
      <w:spacing w:line="276" w:lineRule="auto"/>
      <w:jc w:val="center"/>
      <w:rPr>
        <w:rFonts w:ascii="Arial" w:hAnsi="Arial" w:cs="Arial"/>
        <w:b/>
        <w:bCs/>
        <w:sz w:val="22"/>
        <w:szCs w:val="22"/>
      </w:rPr>
    </w:pPr>
    <w:r w:rsidRPr="007B3C49">
      <w:rPr>
        <w:rFonts w:ascii="Arial" w:hAnsi="Arial" w:cs="Arial"/>
        <w:b/>
        <w:bCs/>
        <w:sz w:val="22"/>
        <w:szCs w:val="22"/>
      </w:rPr>
      <w:t>ASIAN DEVELOPMENT BANK (ADB) AND THE CAREC INSTITUTE (CI)</w:t>
    </w:r>
  </w:p>
  <w:p w:rsidRPr="007B3C49" w:rsidR="007B3C49" w:rsidP="007B3C49" w:rsidRDefault="007B3C49" w14:paraId="0932F664" w14:textId="77777777">
    <w:pPr>
      <w:spacing w:line="276" w:lineRule="auto"/>
      <w:jc w:val="center"/>
      <w:rPr>
        <w:rFonts w:ascii="Arial" w:hAnsi="Arial" w:cs="Arial"/>
        <w:b/>
        <w:bCs/>
        <w:sz w:val="22"/>
        <w:szCs w:val="22"/>
      </w:rPr>
    </w:pPr>
    <w:r w:rsidRPr="007B3C49">
      <w:rPr>
        <w:rFonts w:ascii="Arial" w:hAnsi="Arial" w:cs="Arial"/>
        <w:b/>
        <w:bCs/>
        <w:sz w:val="22"/>
        <w:szCs w:val="22"/>
      </w:rPr>
      <w:t>Virtual Workshop on Input-Output Analysis</w:t>
    </w:r>
  </w:p>
  <w:p w:rsidR="007B3C49" w:rsidP="007B3C49" w:rsidRDefault="007B3C49" w14:paraId="485AD789" w14:textId="0804805D">
    <w:pPr>
      <w:spacing w:line="276" w:lineRule="auto"/>
      <w:jc w:val="center"/>
      <w:rPr>
        <w:rFonts w:ascii="Arial" w:hAnsi="Arial" w:cs="Arial"/>
        <w:bCs/>
        <w:sz w:val="22"/>
        <w:szCs w:val="22"/>
      </w:rPr>
    </w:pPr>
    <w:r w:rsidRPr="007B3C49">
      <w:rPr>
        <w:rFonts w:ascii="Arial" w:hAnsi="Arial" w:cs="Arial"/>
        <w:bCs/>
        <w:sz w:val="22"/>
        <w:szCs w:val="22"/>
      </w:rPr>
      <w:t>04-April to 08-April 2022</w:t>
    </w:r>
  </w:p>
  <w:p w:rsidR="00281088" w:rsidP="007B3C49" w:rsidRDefault="00281088" w14:paraId="2FBD2A75" w14:textId="0712869A">
    <w:pPr>
      <w:spacing w:line="276" w:lineRule="auto"/>
      <w:jc w:val="center"/>
      <w:rPr>
        <w:rFonts w:ascii="Arial" w:hAnsi="Arial" w:cs="Arial"/>
        <w:bCs/>
        <w:sz w:val="22"/>
        <w:szCs w:val="22"/>
      </w:rPr>
    </w:pPr>
  </w:p>
  <w:p w:rsidRPr="00281088" w:rsidR="00281088" w:rsidP="007B3C49" w:rsidRDefault="00281088" w14:paraId="6CC268FB" w14:textId="4FE28526">
    <w:pPr>
      <w:spacing w:line="276" w:lineRule="auto"/>
      <w:jc w:val="center"/>
      <w:rPr>
        <w:rFonts w:ascii="Arial" w:hAnsi="Arial" w:cs="Arial"/>
        <w:b/>
        <w:i/>
        <w:iCs/>
        <w:sz w:val="22"/>
        <w:szCs w:val="22"/>
      </w:rPr>
    </w:pPr>
    <w:r w:rsidRPr="00281088">
      <w:rPr>
        <w:rFonts w:ascii="Arial" w:hAnsi="Arial" w:cs="Arial"/>
        <w:b/>
        <w:i/>
        <w:iCs/>
        <w:sz w:val="22"/>
        <w:szCs w:val="22"/>
      </w:rPr>
      <w:t>HANDS-ON EXERCISES</w:t>
    </w:r>
  </w:p>
  <w:p w:rsidR="007B3C49" w:rsidRDefault="007B3C49" w14:paraId="15ECCE8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121B"/>
    <w:multiLevelType w:val="hybridMultilevel"/>
    <w:tmpl w:val="ADD2FB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5F5960"/>
    <w:multiLevelType w:val="hybridMultilevel"/>
    <w:tmpl w:val="E6AA9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45E90"/>
    <w:multiLevelType w:val="hybridMultilevel"/>
    <w:tmpl w:val="27EAA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762DB"/>
    <w:multiLevelType w:val="hybridMultilevel"/>
    <w:tmpl w:val="6AA23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46D79"/>
    <w:multiLevelType w:val="hybridMultilevel"/>
    <w:tmpl w:val="E63659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2147784"/>
    <w:multiLevelType w:val="hybridMultilevel"/>
    <w:tmpl w:val="C380A6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6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49"/>
    <w:rsid w:val="000017E4"/>
    <w:rsid w:val="0003626E"/>
    <w:rsid w:val="00037966"/>
    <w:rsid w:val="0004648E"/>
    <w:rsid w:val="00046C8B"/>
    <w:rsid w:val="000472DC"/>
    <w:rsid w:val="00052F63"/>
    <w:rsid w:val="000843FB"/>
    <w:rsid w:val="0008788D"/>
    <w:rsid w:val="00113C38"/>
    <w:rsid w:val="001407C0"/>
    <w:rsid w:val="00150514"/>
    <w:rsid w:val="00150A0B"/>
    <w:rsid w:val="00171880"/>
    <w:rsid w:val="0018391B"/>
    <w:rsid w:val="001860A9"/>
    <w:rsid w:val="00196B78"/>
    <w:rsid w:val="001A3A04"/>
    <w:rsid w:val="001E7493"/>
    <w:rsid w:val="001F7952"/>
    <w:rsid w:val="00200DF0"/>
    <w:rsid w:val="00203F50"/>
    <w:rsid w:val="0023649B"/>
    <w:rsid w:val="002408C2"/>
    <w:rsid w:val="00253C6E"/>
    <w:rsid w:val="002667AF"/>
    <w:rsid w:val="002755B7"/>
    <w:rsid w:val="00281088"/>
    <w:rsid w:val="002A6288"/>
    <w:rsid w:val="002D43FA"/>
    <w:rsid w:val="002D5ADE"/>
    <w:rsid w:val="002F4513"/>
    <w:rsid w:val="00304C29"/>
    <w:rsid w:val="00312030"/>
    <w:rsid w:val="00321DCC"/>
    <w:rsid w:val="00343F1F"/>
    <w:rsid w:val="00347C14"/>
    <w:rsid w:val="003652A9"/>
    <w:rsid w:val="003A0EC5"/>
    <w:rsid w:val="003C54E2"/>
    <w:rsid w:val="003D0C19"/>
    <w:rsid w:val="00432818"/>
    <w:rsid w:val="004569F7"/>
    <w:rsid w:val="004C2D55"/>
    <w:rsid w:val="004D6B10"/>
    <w:rsid w:val="004E269B"/>
    <w:rsid w:val="005137D9"/>
    <w:rsid w:val="0056109F"/>
    <w:rsid w:val="00570A9C"/>
    <w:rsid w:val="005B0F03"/>
    <w:rsid w:val="00605574"/>
    <w:rsid w:val="006063A4"/>
    <w:rsid w:val="006553A9"/>
    <w:rsid w:val="0067214B"/>
    <w:rsid w:val="006876C0"/>
    <w:rsid w:val="00692303"/>
    <w:rsid w:val="00693BAA"/>
    <w:rsid w:val="006B5DAA"/>
    <w:rsid w:val="006E0B3C"/>
    <w:rsid w:val="006E4729"/>
    <w:rsid w:val="006E7BF1"/>
    <w:rsid w:val="00746BDA"/>
    <w:rsid w:val="0075166F"/>
    <w:rsid w:val="00775700"/>
    <w:rsid w:val="00775D10"/>
    <w:rsid w:val="007A5011"/>
    <w:rsid w:val="007B3C49"/>
    <w:rsid w:val="007E665D"/>
    <w:rsid w:val="007E6E79"/>
    <w:rsid w:val="007F6A63"/>
    <w:rsid w:val="00812026"/>
    <w:rsid w:val="00826EAC"/>
    <w:rsid w:val="00827F71"/>
    <w:rsid w:val="00863E06"/>
    <w:rsid w:val="00865F80"/>
    <w:rsid w:val="00867FB1"/>
    <w:rsid w:val="00891847"/>
    <w:rsid w:val="00893A8D"/>
    <w:rsid w:val="008A3578"/>
    <w:rsid w:val="00906153"/>
    <w:rsid w:val="00932D79"/>
    <w:rsid w:val="009C044F"/>
    <w:rsid w:val="009D3192"/>
    <w:rsid w:val="009D5644"/>
    <w:rsid w:val="00A11BEE"/>
    <w:rsid w:val="00A23FA3"/>
    <w:rsid w:val="00A65ECB"/>
    <w:rsid w:val="00A765AD"/>
    <w:rsid w:val="00A957DE"/>
    <w:rsid w:val="00AA04FC"/>
    <w:rsid w:val="00AD1006"/>
    <w:rsid w:val="00B259C9"/>
    <w:rsid w:val="00B66D6C"/>
    <w:rsid w:val="00B857F8"/>
    <w:rsid w:val="00BA16BE"/>
    <w:rsid w:val="00BC468A"/>
    <w:rsid w:val="00BE775D"/>
    <w:rsid w:val="00C04B84"/>
    <w:rsid w:val="00C2512D"/>
    <w:rsid w:val="00CA1B78"/>
    <w:rsid w:val="00D024FF"/>
    <w:rsid w:val="00D323D2"/>
    <w:rsid w:val="00D3295A"/>
    <w:rsid w:val="00D375B8"/>
    <w:rsid w:val="00D41226"/>
    <w:rsid w:val="00D570E2"/>
    <w:rsid w:val="00D63210"/>
    <w:rsid w:val="00D67212"/>
    <w:rsid w:val="00D874D9"/>
    <w:rsid w:val="00DC3100"/>
    <w:rsid w:val="00DC3DCD"/>
    <w:rsid w:val="00E23A5E"/>
    <w:rsid w:val="00E33D88"/>
    <w:rsid w:val="00E42866"/>
    <w:rsid w:val="00E673B5"/>
    <w:rsid w:val="00E92CCE"/>
    <w:rsid w:val="00EA0C02"/>
    <w:rsid w:val="00EB108D"/>
    <w:rsid w:val="00EB2C37"/>
    <w:rsid w:val="00EB59FD"/>
    <w:rsid w:val="00EE3729"/>
    <w:rsid w:val="00F05016"/>
    <w:rsid w:val="00F43FD0"/>
    <w:rsid w:val="00F56A54"/>
    <w:rsid w:val="00FA2E1C"/>
    <w:rsid w:val="00FB6D02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D22220"/>
  <w15:chartTrackingRefBased/>
  <w15:docId w15:val="{B874619A-9B63-4118-8FA6-8590B071D5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C4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B3C49"/>
  </w:style>
  <w:style w:type="paragraph" w:styleId="Footer">
    <w:name w:val="footer"/>
    <w:basedOn w:val="Normal"/>
    <w:link w:val="FooterChar"/>
    <w:uiPriority w:val="99"/>
    <w:unhideWhenUsed/>
    <w:rsid w:val="007B3C4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B3C49"/>
  </w:style>
  <w:style w:type="table" w:styleId="TableGrid">
    <w:name w:val="Table Grid"/>
    <w:basedOn w:val="TableNormal"/>
    <w:uiPriority w:val="39"/>
    <w:rsid w:val="00D632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055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A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3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880</Words>
  <Characters>5021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 Alvarez</dc:creator>
  <cp:keywords/>
  <dc:description/>
  <cp:lastModifiedBy>JT Alvarez</cp:lastModifiedBy>
  <cp:revision>98</cp:revision>
  <dcterms:created xsi:type="dcterms:W3CDTF">2022-03-25T16:08:00Z</dcterms:created>
  <dcterms:modified xsi:type="dcterms:W3CDTF">2022-03-30T22:37:00Z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INTERNAL. This information is accessible to ADB Management and staff. It may be shared outside ADB with appropriate permission.</vt:lpwstr>
  </property>
  <property fmtid="{D5CDD505-2E9C-101B-9397-08002B2CF9AE}" pid="5" name="MSIP_Label_817d4574-7375-4d17-b29c-6e4c6df0fcb0_Enabled">
    <vt:lpwstr>true</vt:lpwstr>
  </property>
  <property fmtid="{D5CDD505-2E9C-101B-9397-08002B2CF9AE}" pid="6" name="MSIP_Label_817d4574-7375-4d17-b29c-6e4c6df0fcb0_SetDate">
    <vt:lpwstr>2022-03-25T01:08:13Z</vt:lpwstr>
  </property>
  <property fmtid="{D5CDD505-2E9C-101B-9397-08002B2CF9AE}" pid="7" name="MSIP_Label_817d4574-7375-4d17-b29c-6e4c6df0fcb0_Method">
    <vt:lpwstr>Standard</vt:lpwstr>
  </property>
  <property fmtid="{D5CDD505-2E9C-101B-9397-08002B2CF9AE}" pid="8" name="MSIP_Label_817d4574-7375-4d17-b29c-6e4c6df0fcb0_Name">
    <vt:lpwstr>ADB Internal</vt:lpwstr>
  </property>
  <property fmtid="{D5CDD505-2E9C-101B-9397-08002B2CF9AE}" pid="9" name="MSIP_Label_817d4574-7375-4d17-b29c-6e4c6df0fcb0_SiteId">
    <vt:lpwstr>9495d6bb-41c2-4c58-848f-92e52cf3d640</vt:lpwstr>
  </property>
  <property fmtid="{D5CDD505-2E9C-101B-9397-08002B2CF9AE}" pid="10" name="MSIP_Label_817d4574-7375-4d17-b29c-6e4c6df0fcb0_ActionId">
    <vt:lpwstr>78c8bdd3-dcd6-4888-bef7-11e0e6a6b836</vt:lpwstr>
  </property>
  <property fmtid="{D5CDD505-2E9C-101B-9397-08002B2CF9AE}" pid="11" name="MSIP_Label_817d4574-7375-4d17-b29c-6e4c6df0fcb0_ContentBits">
    <vt:lpwstr>2</vt:lpwstr>
  </property>
</Properties>
</file>